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6C1" w:rsidRDefault="000D56C1" w:rsidP="00A53EBF">
      <w:pPr>
        <w:pStyle w:val="Sinespaciado"/>
        <w:ind w:left="-426"/>
        <w:rPr>
          <w:b/>
        </w:rPr>
      </w:pPr>
    </w:p>
    <w:p w:rsidR="000D56C1" w:rsidRDefault="000D56C1" w:rsidP="00A53EBF">
      <w:pPr>
        <w:pStyle w:val="Sinespaciado"/>
        <w:ind w:left="-426"/>
        <w:rPr>
          <w:b/>
        </w:rPr>
      </w:pPr>
    </w:p>
    <w:p w:rsidR="00A53EBF" w:rsidRPr="00A53EBF" w:rsidRDefault="00A53EBF" w:rsidP="00A53EBF">
      <w:pPr>
        <w:pStyle w:val="Sinespaciado"/>
        <w:ind w:left="-426"/>
        <w:rPr>
          <w:b/>
        </w:rPr>
      </w:pPr>
      <w:r w:rsidRPr="00A53EBF">
        <w:rPr>
          <w:b/>
        </w:rPr>
        <w:t>UNIVERSIDAD DE SAN CARLOS DE GUATEMALA</w:t>
      </w:r>
    </w:p>
    <w:p w:rsidR="00A53EBF" w:rsidRPr="00A53EBF" w:rsidRDefault="00A53EBF" w:rsidP="00A53EBF">
      <w:pPr>
        <w:pStyle w:val="Sinespaciado"/>
        <w:ind w:left="-426"/>
        <w:rPr>
          <w:b/>
        </w:rPr>
      </w:pPr>
      <w:r w:rsidRPr="00A53EBF">
        <w:rPr>
          <w:b/>
        </w:rPr>
        <w:t>FACULTAD DE CIENCIAS MÉDICAS</w:t>
      </w:r>
    </w:p>
    <w:p w:rsidR="00A53EBF" w:rsidRDefault="00A53EBF" w:rsidP="00A53EBF">
      <w:pPr>
        <w:pStyle w:val="Sinespaciado"/>
        <w:ind w:left="-426"/>
        <w:rPr>
          <w:b/>
        </w:rPr>
      </w:pPr>
      <w:r w:rsidRPr="00A53EBF">
        <w:rPr>
          <w:b/>
        </w:rPr>
        <w:t>ORGANISMO DE PLANIFICACIÓN Y COORDINACIÓN ACADÉMICA –OPCA-</w:t>
      </w:r>
    </w:p>
    <w:p w:rsidR="00191CDF" w:rsidRDefault="00191CDF" w:rsidP="00A53EBF">
      <w:pPr>
        <w:pStyle w:val="Sinespaciado"/>
        <w:ind w:left="-426"/>
        <w:rPr>
          <w:b/>
        </w:rPr>
      </w:pPr>
    </w:p>
    <w:p w:rsidR="00A53EBF" w:rsidRDefault="00A53EBF" w:rsidP="00A53EBF">
      <w:pPr>
        <w:pStyle w:val="Sinespaciado"/>
        <w:ind w:left="-426"/>
        <w:rPr>
          <w:b/>
        </w:rPr>
      </w:pPr>
    </w:p>
    <w:p w:rsidR="00640CFD" w:rsidRPr="000D4A77" w:rsidRDefault="000D4A77" w:rsidP="00A53EBF">
      <w:pPr>
        <w:pStyle w:val="Sinespaciado"/>
        <w:ind w:left="-426"/>
        <w:rPr>
          <w:b/>
        </w:rPr>
      </w:pPr>
      <w:r>
        <w:rPr>
          <w:b/>
        </w:rPr>
        <w:t>UNIDAD DIDACTICA DE FISIOLOGÍ</w:t>
      </w:r>
      <w:r w:rsidR="001A0997">
        <w:rPr>
          <w:b/>
        </w:rPr>
        <w:t>A.    CODIGO: 1301204</w:t>
      </w:r>
    </w:p>
    <w:tbl>
      <w:tblPr>
        <w:tblStyle w:val="Tablaconcuadrcula"/>
        <w:tblW w:w="14176" w:type="dxa"/>
        <w:tblInd w:w="-318" w:type="dxa"/>
        <w:tblLayout w:type="fixed"/>
        <w:tblLook w:val="04A0"/>
      </w:tblPr>
      <w:tblGrid>
        <w:gridCol w:w="5102"/>
        <w:gridCol w:w="853"/>
        <w:gridCol w:w="1556"/>
        <w:gridCol w:w="1276"/>
        <w:gridCol w:w="1417"/>
        <w:gridCol w:w="995"/>
        <w:gridCol w:w="142"/>
        <w:gridCol w:w="1276"/>
        <w:gridCol w:w="850"/>
        <w:gridCol w:w="709"/>
      </w:tblGrid>
      <w:tr w:rsidR="006F308F" w:rsidTr="00FD698B">
        <w:trPr>
          <w:trHeight w:val="705"/>
        </w:trPr>
        <w:tc>
          <w:tcPr>
            <w:tcW w:w="11199" w:type="dxa"/>
            <w:gridSpan w:val="6"/>
            <w:vMerge w:val="restart"/>
          </w:tcPr>
          <w:p w:rsidR="006F308F" w:rsidRPr="006F308F" w:rsidRDefault="006F308F" w:rsidP="00640CFD">
            <w:pPr>
              <w:pStyle w:val="Sinespaciado"/>
              <w:jc w:val="center"/>
              <w:rPr>
                <w:b/>
                <w:sz w:val="28"/>
              </w:rPr>
            </w:pPr>
            <w:r w:rsidRPr="006F308F">
              <w:rPr>
                <w:b/>
                <w:sz w:val="28"/>
              </w:rPr>
              <w:t>EVALUACIÓN DE COMPETENCIAS PROFESIONALES: PRUEBAS OBJETIVAS</w:t>
            </w:r>
          </w:p>
          <w:p w:rsidR="006F308F" w:rsidRDefault="006F308F" w:rsidP="006F308F">
            <w:pPr>
              <w:pStyle w:val="Sinespaciado"/>
              <w:jc w:val="center"/>
              <w:rPr>
                <w:b/>
                <w:sz w:val="28"/>
              </w:rPr>
            </w:pPr>
            <w:r w:rsidRPr="006F308F">
              <w:rPr>
                <w:b/>
                <w:sz w:val="28"/>
              </w:rPr>
              <w:t>Tabla de Especificaciones</w:t>
            </w:r>
          </w:p>
          <w:p w:rsidR="006F308F" w:rsidRPr="006F308F" w:rsidRDefault="006F308F" w:rsidP="007544E0">
            <w:pPr>
              <w:pStyle w:val="Sinespaciad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Fecha:  </w:t>
            </w:r>
            <w:r w:rsidR="000B21B0">
              <w:rPr>
                <w:b/>
                <w:sz w:val="28"/>
              </w:rPr>
              <w:t>0</w:t>
            </w:r>
            <w:r w:rsidR="007544E0">
              <w:rPr>
                <w:b/>
                <w:sz w:val="28"/>
              </w:rPr>
              <w:t>2</w:t>
            </w:r>
            <w:r w:rsidR="000B21B0">
              <w:rPr>
                <w:b/>
                <w:sz w:val="28"/>
              </w:rPr>
              <w:t xml:space="preserve"> de Mayo de 2017</w:t>
            </w:r>
          </w:p>
        </w:tc>
        <w:tc>
          <w:tcPr>
            <w:tcW w:w="2977" w:type="dxa"/>
            <w:gridSpan w:val="4"/>
            <w:tcBorders>
              <w:bottom w:val="single" w:sz="4" w:space="0" w:color="auto"/>
            </w:tcBorders>
          </w:tcPr>
          <w:p w:rsidR="006F308F" w:rsidRPr="005D2EC2" w:rsidRDefault="00C74066" w:rsidP="006F308F">
            <w:pPr>
              <w:rPr>
                <w:b/>
              </w:rPr>
            </w:pPr>
            <w:r>
              <w:rPr>
                <w:b/>
              </w:rPr>
              <w:t xml:space="preserve">Examen:  </w:t>
            </w:r>
            <w:r w:rsidR="005277F6">
              <w:rPr>
                <w:b/>
              </w:rPr>
              <w:t>2</w:t>
            </w:r>
            <w:r w:rsidR="005277F6" w:rsidRPr="005D2EC2">
              <w:rPr>
                <w:b/>
              </w:rPr>
              <w:t xml:space="preserve"> PARCIAL</w:t>
            </w:r>
          </w:p>
          <w:p w:rsidR="006F308F" w:rsidRDefault="00C54A8F" w:rsidP="006F308F">
            <w:r w:rsidRPr="005D2EC2">
              <w:rPr>
                <w:b/>
              </w:rPr>
              <w:t>TEORÍA</w:t>
            </w:r>
          </w:p>
        </w:tc>
      </w:tr>
      <w:tr w:rsidR="006F308F" w:rsidTr="00FD698B">
        <w:trPr>
          <w:trHeight w:val="630"/>
        </w:trPr>
        <w:tc>
          <w:tcPr>
            <w:tcW w:w="11199" w:type="dxa"/>
            <w:gridSpan w:val="6"/>
            <w:vMerge/>
            <w:tcBorders>
              <w:bottom w:val="nil"/>
            </w:tcBorders>
          </w:tcPr>
          <w:p w:rsidR="006F308F" w:rsidRPr="000E2FFF" w:rsidRDefault="006F308F" w:rsidP="00640CFD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2977" w:type="dxa"/>
            <w:gridSpan w:val="4"/>
            <w:tcBorders>
              <w:bottom w:val="nil"/>
            </w:tcBorders>
          </w:tcPr>
          <w:p w:rsidR="006F308F" w:rsidRDefault="0003346E" w:rsidP="006F308F">
            <w:pPr>
              <w:rPr>
                <w:b/>
              </w:rPr>
            </w:pPr>
            <w:r>
              <w:rPr>
                <w:b/>
              </w:rPr>
              <w:t xml:space="preserve">Valor de la Prueba: </w:t>
            </w:r>
            <w:r w:rsidR="000B21B0">
              <w:rPr>
                <w:b/>
              </w:rPr>
              <w:t>09</w:t>
            </w:r>
            <w:r w:rsidR="006F308F" w:rsidRPr="005D2EC2">
              <w:rPr>
                <w:b/>
              </w:rPr>
              <w:t xml:space="preserve"> pts</w:t>
            </w:r>
            <w:r w:rsidR="003D7F81">
              <w:rPr>
                <w:b/>
              </w:rPr>
              <w:t>.</w:t>
            </w:r>
          </w:p>
          <w:p w:rsidR="00C54A8F" w:rsidRPr="005D2EC2" w:rsidRDefault="005265FA" w:rsidP="006F308F">
            <w:pPr>
              <w:rPr>
                <w:b/>
              </w:rPr>
            </w:pPr>
            <w:r>
              <w:rPr>
                <w:b/>
              </w:rPr>
              <w:t xml:space="preserve">No. de preguntas:  </w:t>
            </w:r>
            <w:r w:rsidR="003D4355">
              <w:rPr>
                <w:b/>
              </w:rPr>
              <w:t>42</w:t>
            </w:r>
          </w:p>
        </w:tc>
      </w:tr>
      <w:tr w:rsidR="00333F4B" w:rsidTr="000D56C1">
        <w:tc>
          <w:tcPr>
            <w:tcW w:w="5102" w:type="dxa"/>
            <w:tcBorders>
              <w:top w:val="nil"/>
            </w:tcBorders>
          </w:tcPr>
          <w:p w:rsidR="00640CFD" w:rsidRDefault="00640CFD" w:rsidP="00640CFD">
            <w:pPr>
              <w:pStyle w:val="Sinespaciado"/>
            </w:pPr>
          </w:p>
        </w:tc>
        <w:tc>
          <w:tcPr>
            <w:tcW w:w="2409" w:type="dxa"/>
            <w:gridSpan w:val="2"/>
          </w:tcPr>
          <w:p w:rsidR="00640CFD" w:rsidRPr="000E2FFF" w:rsidRDefault="00640CFD" w:rsidP="00640CFD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Reproducción</w:t>
            </w:r>
          </w:p>
        </w:tc>
        <w:tc>
          <w:tcPr>
            <w:tcW w:w="2693" w:type="dxa"/>
            <w:gridSpan w:val="2"/>
          </w:tcPr>
          <w:p w:rsidR="00640CFD" w:rsidRPr="000E2FFF" w:rsidRDefault="00640CFD" w:rsidP="00640CFD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Conexión</w:t>
            </w:r>
          </w:p>
        </w:tc>
        <w:tc>
          <w:tcPr>
            <w:tcW w:w="2413" w:type="dxa"/>
            <w:gridSpan w:val="3"/>
          </w:tcPr>
          <w:p w:rsidR="00640CFD" w:rsidRPr="000E2FFF" w:rsidRDefault="00640CFD" w:rsidP="00640CFD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Reflexión</w:t>
            </w:r>
          </w:p>
        </w:tc>
        <w:tc>
          <w:tcPr>
            <w:tcW w:w="1559" w:type="dxa"/>
            <w:gridSpan w:val="2"/>
            <w:tcBorders>
              <w:top w:val="nil"/>
            </w:tcBorders>
          </w:tcPr>
          <w:p w:rsidR="00640CFD" w:rsidRPr="000E2FFF" w:rsidRDefault="00640CFD" w:rsidP="00640CFD">
            <w:pPr>
              <w:pStyle w:val="Sinespaciado"/>
              <w:rPr>
                <w:b/>
              </w:rPr>
            </w:pPr>
          </w:p>
        </w:tc>
      </w:tr>
      <w:tr w:rsidR="00333F4B" w:rsidTr="000D56C1">
        <w:tc>
          <w:tcPr>
            <w:tcW w:w="5102" w:type="dxa"/>
          </w:tcPr>
          <w:p w:rsidR="00640CFD" w:rsidRPr="000E2FFF" w:rsidRDefault="00640CFD" w:rsidP="00640CFD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Nivel Cognoscitivo</w:t>
            </w:r>
          </w:p>
          <w:p w:rsidR="00640CFD" w:rsidRPr="000E2FFF" w:rsidRDefault="00640CFD" w:rsidP="00640CFD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Saberes</w:t>
            </w:r>
          </w:p>
        </w:tc>
        <w:tc>
          <w:tcPr>
            <w:tcW w:w="853" w:type="dxa"/>
          </w:tcPr>
          <w:p w:rsidR="00640CFD" w:rsidRPr="000E2FFF" w:rsidRDefault="00640CFD" w:rsidP="00640CFD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1</w:t>
            </w:r>
          </w:p>
          <w:p w:rsidR="00640CFD" w:rsidRPr="000E2FFF" w:rsidRDefault="00640CFD" w:rsidP="00640CFD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Acceso</w:t>
            </w:r>
          </w:p>
        </w:tc>
        <w:tc>
          <w:tcPr>
            <w:tcW w:w="1556" w:type="dxa"/>
          </w:tcPr>
          <w:p w:rsidR="00640CFD" w:rsidRPr="000E2FFF" w:rsidRDefault="00640CFD" w:rsidP="00640CFD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2</w:t>
            </w:r>
          </w:p>
          <w:p w:rsidR="00640CFD" w:rsidRPr="000E2FFF" w:rsidRDefault="00640CFD" w:rsidP="00640CFD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Comprensión</w:t>
            </w:r>
          </w:p>
        </w:tc>
        <w:tc>
          <w:tcPr>
            <w:tcW w:w="1276" w:type="dxa"/>
          </w:tcPr>
          <w:p w:rsidR="00640CFD" w:rsidRPr="000E2FFF" w:rsidRDefault="00640CFD" w:rsidP="00640CFD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3</w:t>
            </w:r>
          </w:p>
          <w:p w:rsidR="00640CFD" w:rsidRPr="000E2FFF" w:rsidRDefault="00640CFD" w:rsidP="00640CFD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Aplicación</w:t>
            </w:r>
          </w:p>
        </w:tc>
        <w:tc>
          <w:tcPr>
            <w:tcW w:w="1417" w:type="dxa"/>
          </w:tcPr>
          <w:p w:rsidR="00640CFD" w:rsidRPr="000E2FFF" w:rsidRDefault="00640CFD" w:rsidP="00640CFD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4    Análisis y</w:t>
            </w:r>
          </w:p>
          <w:p w:rsidR="00640CFD" w:rsidRPr="000E2FFF" w:rsidRDefault="00640CFD" w:rsidP="00640CFD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Valoración</w:t>
            </w:r>
          </w:p>
        </w:tc>
        <w:tc>
          <w:tcPr>
            <w:tcW w:w="1137" w:type="dxa"/>
            <w:gridSpan w:val="2"/>
          </w:tcPr>
          <w:p w:rsidR="00640CFD" w:rsidRPr="000E2FFF" w:rsidRDefault="00640CFD" w:rsidP="00640CFD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5    Síntesis y Creación</w:t>
            </w:r>
          </w:p>
        </w:tc>
        <w:tc>
          <w:tcPr>
            <w:tcW w:w="1276" w:type="dxa"/>
          </w:tcPr>
          <w:p w:rsidR="00640CFD" w:rsidRPr="000E2FFF" w:rsidRDefault="00640CFD" w:rsidP="00640CFD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6     Juicio y</w:t>
            </w:r>
          </w:p>
          <w:p w:rsidR="00640CFD" w:rsidRPr="000E2FFF" w:rsidRDefault="00640CFD" w:rsidP="00640CFD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Regulación</w:t>
            </w:r>
          </w:p>
        </w:tc>
        <w:tc>
          <w:tcPr>
            <w:tcW w:w="850" w:type="dxa"/>
          </w:tcPr>
          <w:p w:rsidR="00640CFD" w:rsidRPr="000E2FFF" w:rsidRDefault="00640CFD" w:rsidP="00640CFD">
            <w:pPr>
              <w:pStyle w:val="Sinespaciado"/>
              <w:rPr>
                <w:b/>
              </w:rPr>
            </w:pPr>
          </w:p>
          <w:p w:rsidR="00640CFD" w:rsidRPr="000E2FFF" w:rsidRDefault="00640CFD" w:rsidP="00640CFD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%</w:t>
            </w:r>
          </w:p>
        </w:tc>
        <w:tc>
          <w:tcPr>
            <w:tcW w:w="709" w:type="dxa"/>
          </w:tcPr>
          <w:p w:rsidR="00640CFD" w:rsidRPr="000E2FFF" w:rsidRDefault="00640CFD" w:rsidP="00640CFD">
            <w:pPr>
              <w:pStyle w:val="Sinespaciado"/>
              <w:rPr>
                <w:b/>
              </w:rPr>
            </w:pPr>
          </w:p>
          <w:p w:rsidR="00640CFD" w:rsidRPr="000E2FFF" w:rsidRDefault="00640CFD" w:rsidP="00640CFD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Total</w:t>
            </w:r>
          </w:p>
        </w:tc>
      </w:tr>
      <w:tr w:rsidR="00333F4B" w:rsidTr="000D56C1">
        <w:tc>
          <w:tcPr>
            <w:tcW w:w="5102" w:type="dxa"/>
          </w:tcPr>
          <w:p w:rsidR="00640CFD" w:rsidRPr="00191CDF" w:rsidRDefault="00C54A8F" w:rsidP="00FD698B">
            <w:pPr>
              <w:pStyle w:val="Sinespaciado"/>
            </w:pPr>
            <w:r w:rsidRPr="00191CDF">
              <w:t xml:space="preserve">Comprende </w:t>
            </w:r>
            <w:r w:rsidR="00C74066" w:rsidRPr="00191CDF">
              <w:t>los mecanismos por medio de los cuales se lleva a cabo el control motor de la corteza y tallo cerebral, el homúnculo motor</w:t>
            </w:r>
            <w:r w:rsidR="00FD698B">
              <w:t>,</w:t>
            </w:r>
            <w:r w:rsidR="00C74066" w:rsidRPr="00191CDF">
              <w:t xml:space="preserve"> la corteza motora,  las vías de transmisión piramidal y extra piramidal, la función del aparato vestibular y el control del equilibrio.</w:t>
            </w:r>
          </w:p>
        </w:tc>
        <w:tc>
          <w:tcPr>
            <w:tcW w:w="853" w:type="dxa"/>
          </w:tcPr>
          <w:p w:rsidR="00640CFD" w:rsidRDefault="00640CFD" w:rsidP="00640CFD">
            <w:pPr>
              <w:pStyle w:val="Sinespaciado"/>
            </w:pPr>
          </w:p>
        </w:tc>
        <w:tc>
          <w:tcPr>
            <w:tcW w:w="1556" w:type="dxa"/>
          </w:tcPr>
          <w:p w:rsidR="00640CFD" w:rsidRDefault="007544E0" w:rsidP="00640CFD">
            <w:pPr>
              <w:pStyle w:val="Sinespaciado"/>
            </w:pPr>
            <w:r>
              <w:t>3</w:t>
            </w:r>
          </w:p>
        </w:tc>
        <w:tc>
          <w:tcPr>
            <w:tcW w:w="1276" w:type="dxa"/>
          </w:tcPr>
          <w:p w:rsidR="00640CFD" w:rsidRDefault="007544E0" w:rsidP="00640CFD">
            <w:pPr>
              <w:pStyle w:val="Sinespaciado"/>
            </w:pPr>
            <w:r>
              <w:t>5</w:t>
            </w:r>
          </w:p>
        </w:tc>
        <w:tc>
          <w:tcPr>
            <w:tcW w:w="1417" w:type="dxa"/>
          </w:tcPr>
          <w:p w:rsidR="00640CFD" w:rsidRDefault="00640CFD" w:rsidP="00640CFD">
            <w:pPr>
              <w:pStyle w:val="Sinespaciado"/>
            </w:pPr>
          </w:p>
        </w:tc>
        <w:tc>
          <w:tcPr>
            <w:tcW w:w="1137" w:type="dxa"/>
            <w:gridSpan w:val="2"/>
          </w:tcPr>
          <w:p w:rsidR="00640CFD" w:rsidRDefault="00640CFD" w:rsidP="00640CFD">
            <w:pPr>
              <w:pStyle w:val="Sinespaciado"/>
            </w:pPr>
          </w:p>
        </w:tc>
        <w:tc>
          <w:tcPr>
            <w:tcW w:w="1276" w:type="dxa"/>
          </w:tcPr>
          <w:p w:rsidR="00640CFD" w:rsidRDefault="00640CFD" w:rsidP="00640CFD">
            <w:pPr>
              <w:pStyle w:val="Sinespaciado"/>
            </w:pPr>
          </w:p>
        </w:tc>
        <w:tc>
          <w:tcPr>
            <w:tcW w:w="850" w:type="dxa"/>
          </w:tcPr>
          <w:p w:rsidR="00640CFD" w:rsidRDefault="00355A78" w:rsidP="00640CFD">
            <w:pPr>
              <w:pStyle w:val="Sinespaciado"/>
            </w:pPr>
            <w:r>
              <w:t>19.05</w:t>
            </w:r>
          </w:p>
        </w:tc>
        <w:tc>
          <w:tcPr>
            <w:tcW w:w="709" w:type="dxa"/>
          </w:tcPr>
          <w:p w:rsidR="00640CFD" w:rsidRDefault="00355A78" w:rsidP="00640CFD">
            <w:pPr>
              <w:pStyle w:val="Sinespaciado"/>
            </w:pPr>
            <w:r>
              <w:t>8</w:t>
            </w:r>
          </w:p>
        </w:tc>
      </w:tr>
      <w:tr w:rsidR="00333F4B" w:rsidTr="000D56C1">
        <w:tc>
          <w:tcPr>
            <w:tcW w:w="5102" w:type="dxa"/>
          </w:tcPr>
          <w:p w:rsidR="00640CFD" w:rsidRPr="00191CDF" w:rsidRDefault="00C54A8F" w:rsidP="006E7A57">
            <w:pPr>
              <w:pStyle w:val="Sinespaciado"/>
            </w:pPr>
            <w:r w:rsidRPr="00191CDF">
              <w:t xml:space="preserve">Comprende los mecanismos </w:t>
            </w:r>
            <w:r w:rsidR="006E7A57" w:rsidRPr="00191CDF">
              <w:t>del funcionamiento del cerebelo y ganglios basales, y como se lleva a cabo el control global del movimiento y postura.</w:t>
            </w:r>
          </w:p>
        </w:tc>
        <w:tc>
          <w:tcPr>
            <w:tcW w:w="853" w:type="dxa"/>
          </w:tcPr>
          <w:p w:rsidR="00640CFD" w:rsidRDefault="00640CFD" w:rsidP="00640CFD">
            <w:pPr>
              <w:pStyle w:val="Sinespaciado"/>
            </w:pPr>
          </w:p>
        </w:tc>
        <w:tc>
          <w:tcPr>
            <w:tcW w:w="1556" w:type="dxa"/>
          </w:tcPr>
          <w:p w:rsidR="00640CFD" w:rsidRDefault="007544E0" w:rsidP="00640CFD">
            <w:pPr>
              <w:pStyle w:val="Sinespaciado"/>
            </w:pPr>
            <w:r>
              <w:t>4</w:t>
            </w:r>
            <w:r w:rsidR="001A01AB">
              <w:t xml:space="preserve"> </w:t>
            </w:r>
          </w:p>
        </w:tc>
        <w:tc>
          <w:tcPr>
            <w:tcW w:w="1276" w:type="dxa"/>
          </w:tcPr>
          <w:p w:rsidR="00640CFD" w:rsidRDefault="007544E0" w:rsidP="00640CFD">
            <w:pPr>
              <w:pStyle w:val="Sinespaciado"/>
            </w:pPr>
            <w:r>
              <w:t>4</w:t>
            </w:r>
          </w:p>
        </w:tc>
        <w:tc>
          <w:tcPr>
            <w:tcW w:w="1417" w:type="dxa"/>
          </w:tcPr>
          <w:p w:rsidR="00640CFD" w:rsidRDefault="00640CFD" w:rsidP="00640CFD">
            <w:pPr>
              <w:pStyle w:val="Sinespaciado"/>
            </w:pPr>
          </w:p>
        </w:tc>
        <w:tc>
          <w:tcPr>
            <w:tcW w:w="1137" w:type="dxa"/>
            <w:gridSpan w:val="2"/>
          </w:tcPr>
          <w:p w:rsidR="00640CFD" w:rsidRDefault="00640CFD" w:rsidP="00640CFD">
            <w:pPr>
              <w:pStyle w:val="Sinespaciado"/>
            </w:pPr>
          </w:p>
        </w:tc>
        <w:tc>
          <w:tcPr>
            <w:tcW w:w="1276" w:type="dxa"/>
          </w:tcPr>
          <w:p w:rsidR="00640CFD" w:rsidRDefault="00640CFD" w:rsidP="00640CFD">
            <w:pPr>
              <w:pStyle w:val="Sinespaciado"/>
            </w:pPr>
          </w:p>
        </w:tc>
        <w:tc>
          <w:tcPr>
            <w:tcW w:w="850" w:type="dxa"/>
          </w:tcPr>
          <w:p w:rsidR="00640CFD" w:rsidRDefault="00355A78" w:rsidP="00640CFD">
            <w:pPr>
              <w:pStyle w:val="Sinespaciado"/>
            </w:pPr>
            <w:r>
              <w:t>19.05</w:t>
            </w:r>
          </w:p>
        </w:tc>
        <w:tc>
          <w:tcPr>
            <w:tcW w:w="709" w:type="dxa"/>
          </w:tcPr>
          <w:p w:rsidR="00640CFD" w:rsidRDefault="00355A78" w:rsidP="00640CFD">
            <w:pPr>
              <w:pStyle w:val="Sinespaciado"/>
            </w:pPr>
            <w:r>
              <w:t>8</w:t>
            </w:r>
          </w:p>
        </w:tc>
      </w:tr>
      <w:tr w:rsidR="00333F4B" w:rsidTr="000D56C1">
        <w:tc>
          <w:tcPr>
            <w:tcW w:w="5102" w:type="dxa"/>
          </w:tcPr>
          <w:p w:rsidR="00640CFD" w:rsidRPr="00191CDF" w:rsidRDefault="00C54A8F" w:rsidP="006E7A57">
            <w:pPr>
              <w:pStyle w:val="Sinespaciado"/>
            </w:pPr>
            <w:r w:rsidRPr="00191CDF">
              <w:t xml:space="preserve">Comprende </w:t>
            </w:r>
            <w:r w:rsidR="006E7A57" w:rsidRPr="00191CDF">
              <w:t>cuales son las funciones superiores de la corteza cerebral (funciones intelectuales, aprendizaje y memoria).</w:t>
            </w:r>
          </w:p>
        </w:tc>
        <w:tc>
          <w:tcPr>
            <w:tcW w:w="853" w:type="dxa"/>
          </w:tcPr>
          <w:p w:rsidR="00640CFD" w:rsidRDefault="00640CFD" w:rsidP="00640CFD">
            <w:pPr>
              <w:pStyle w:val="Sinespaciado"/>
            </w:pPr>
          </w:p>
        </w:tc>
        <w:tc>
          <w:tcPr>
            <w:tcW w:w="1556" w:type="dxa"/>
          </w:tcPr>
          <w:p w:rsidR="00640CFD" w:rsidRDefault="007544E0" w:rsidP="00640CFD">
            <w:pPr>
              <w:pStyle w:val="Sinespaciado"/>
            </w:pPr>
            <w:r>
              <w:t>1</w:t>
            </w:r>
          </w:p>
        </w:tc>
        <w:tc>
          <w:tcPr>
            <w:tcW w:w="1276" w:type="dxa"/>
          </w:tcPr>
          <w:p w:rsidR="00640CFD" w:rsidRDefault="007544E0" w:rsidP="00640CFD">
            <w:pPr>
              <w:pStyle w:val="Sinespaciado"/>
            </w:pPr>
            <w:r>
              <w:t>6</w:t>
            </w:r>
          </w:p>
        </w:tc>
        <w:tc>
          <w:tcPr>
            <w:tcW w:w="1417" w:type="dxa"/>
          </w:tcPr>
          <w:p w:rsidR="00640CFD" w:rsidRDefault="00640CFD" w:rsidP="00640CFD">
            <w:pPr>
              <w:pStyle w:val="Sinespaciado"/>
            </w:pPr>
          </w:p>
        </w:tc>
        <w:tc>
          <w:tcPr>
            <w:tcW w:w="1137" w:type="dxa"/>
            <w:gridSpan w:val="2"/>
          </w:tcPr>
          <w:p w:rsidR="00640CFD" w:rsidRDefault="00640CFD" w:rsidP="00640CFD">
            <w:pPr>
              <w:pStyle w:val="Sinespaciado"/>
            </w:pPr>
          </w:p>
        </w:tc>
        <w:tc>
          <w:tcPr>
            <w:tcW w:w="1276" w:type="dxa"/>
          </w:tcPr>
          <w:p w:rsidR="00640CFD" w:rsidRDefault="00640CFD" w:rsidP="00640CFD">
            <w:pPr>
              <w:pStyle w:val="Sinespaciado"/>
            </w:pPr>
          </w:p>
        </w:tc>
        <w:tc>
          <w:tcPr>
            <w:tcW w:w="850" w:type="dxa"/>
          </w:tcPr>
          <w:p w:rsidR="00640CFD" w:rsidRDefault="00355A78" w:rsidP="00640CFD">
            <w:pPr>
              <w:pStyle w:val="Sinespaciado"/>
            </w:pPr>
            <w:r>
              <w:t>16.67</w:t>
            </w:r>
          </w:p>
        </w:tc>
        <w:tc>
          <w:tcPr>
            <w:tcW w:w="709" w:type="dxa"/>
          </w:tcPr>
          <w:p w:rsidR="00640CFD" w:rsidRDefault="00355A78" w:rsidP="00640CFD">
            <w:pPr>
              <w:pStyle w:val="Sinespaciado"/>
            </w:pPr>
            <w:r>
              <w:t>7</w:t>
            </w:r>
          </w:p>
        </w:tc>
      </w:tr>
      <w:tr w:rsidR="00333F4B" w:rsidTr="000D56C1">
        <w:tc>
          <w:tcPr>
            <w:tcW w:w="5102" w:type="dxa"/>
          </w:tcPr>
          <w:p w:rsidR="00640CFD" w:rsidRPr="00191CDF" w:rsidRDefault="00A53EBF" w:rsidP="006E7A57">
            <w:pPr>
              <w:pStyle w:val="Sinespaciado"/>
            </w:pPr>
            <w:r w:rsidRPr="00191CDF">
              <w:t>Distingue</w:t>
            </w:r>
            <w:r w:rsidR="00C54A8F" w:rsidRPr="00191CDF">
              <w:t xml:space="preserve"> </w:t>
            </w:r>
            <w:r w:rsidR="006E7A57" w:rsidRPr="00191CDF">
              <w:t>cuales son los mecanismos encefálicos de la conducta y motivación, así como la función hipotalámica.</w:t>
            </w:r>
          </w:p>
        </w:tc>
        <w:tc>
          <w:tcPr>
            <w:tcW w:w="853" w:type="dxa"/>
          </w:tcPr>
          <w:p w:rsidR="00640CFD" w:rsidRDefault="00640CFD" w:rsidP="00640CFD">
            <w:pPr>
              <w:pStyle w:val="Sinespaciado"/>
            </w:pPr>
          </w:p>
        </w:tc>
        <w:tc>
          <w:tcPr>
            <w:tcW w:w="1556" w:type="dxa"/>
          </w:tcPr>
          <w:p w:rsidR="007C1FA4" w:rsidRDefault="007544E0" w:rsidP="00640CFD">
            <w:pPr>
              <w:pStyle w:val="Sinespaciado"/>
            </w:pPr>
            <w:r>
              <w:t>5</w:t>
            </w:r>
          </w:p>
        </w:tc>
        <w:tc>
          <w:tcPr>
            <w:tcW w:w="1276" w:type="dxa"/>
          </w:tcPr>
          <w:p w:rsidR="00640CFD" w:rsidRDefault="007544E0" w:rsidP="00640CFD">
            <w:pPr>
              <w:pStyle w:val="Sinespaciado"/>
            </w:pPr>
            <w:r>
              <w:t>2</w:t>
            </w:r>
            <w:r w:rsidR="00355A78">
              <w:t xml:space="preserve"> </w:t>
            </w:r>
          </w:p>
        </w:tc>
        <w:tc>
          <w:tcPr>
            <w:tcW w:w="1417" w:type="dxa"/>
          </w:tcPr>
          <w:p w:rsidR="00640CFD" w:rsidRDefault="00640CFD" w:rsidP="00640CFD">
            <w:pPr>
              <w:pStyle w:val="Sinespaciado"/>
            </w:pPr>
          </w:p>
        </w:tc>
        <w:tc>
          <w:tcPr>
            <w:tcW w:w="1137" w:type="dxa"/>
            <w:gridSpan w:val="2"/>
          </w:tcPr>
          <w:p w:rsidR="00640CFD" w:rsidRDefault="00640CFD" w:rsidP="00640CFD">
            <w:pPr>
              <w:pStyle w:val="Sinespaciado"/>
            </w:pPr>
          </w:p>
        </w:tc>
        <w:tc>
          <w:tcPr>
            <w:tcW w:w="1276" w:type="dxa"/>
          </w:tcPr>
          <w:p w:rsidR="00640CFD" w:rsidRDefault="00640CFD" w:rsidP="00640CFD">
            <w:pPr>
              <w:pStyle w:val="Sinespaciado"/>
            </w:pPr>
          </w:p>
        </w:tc>
        <w:tc>
          <w:tcPr>
            <w:tcW w:w="850" w:type="dxa"/>
          </w:tcPr>
          <w:p w:rsidR="00640CFD" w:rsidRDefault="00355A78" w:rsidP="00640CFD">
            <w:pPr>
              <w:pStyle w:val="Sinespaciado"/>
            </w:pPr>
            <w:r>
              <w:t>16.67</w:t>
            </w:r>
          </w:p>
        </w:tc>
        <w:tc>
          <w:tcPr>
            <w:tcW w:w="709" w:type="dxa"/>
          </w:tcPr>
          <w:p w:rsidR="00640CFD" w:rsidRDefault="00355A78" w:rsidP="00640CFD">
            <w:pPr>
              <w:pStyle w:val="Sinespaciado"/>
            </w:pPr>
            <w:r>
              <w:t>7</w:t>
            </w:r>
          </w:p>
        </w:tc>
      </w:tr>
      <w:tr w:rsidR="005265FA" w:rsidTr="000D56C1">
        <w:tc>
          <w:tcPr>
            <w:tcW w:w="5102" w:type="dxa"/>
          </w:tcPr>
          <w:p w:rsidR="005265FA" w:rsidRDefault="00A53EBF" w:rsidP="006E7A57">
            <w:pPr>
              <w:pStyle w:val="Sinespaciado"/>
            </w:pPr>
            <w:r w:rsidRPr="00191CDF">
              <w:lastRenderedPageBreak/>
              <w:t>Interpreta</w:t>
            </w:r>
            <w:r w:rsidR="005265FA" w:rsidRPr="00191CDF">
              <w:t xml:space="preserve"> los mecanismos que </w:t>
            </w:r>
            <w:r w:rsidR="006E7A57" w:rsidRPr="00191CDF">
              <w:t>producen y regulan el mecanismo de termorregulación del organismo.</w:t>
            </w:r>
          </w:p>
          <w:p w:rsidR="005B0846" w:rsidRPr="00191CDF" w:rsidRDefault="005B0846" w:rsidP="006E7A57">
            <w:pPr>
              <w:pStyle w:val="Sinespaciado"/>
            </w:pPr>
          </w:p>
        </w:tc>
        <w:tc>
          <w:tcPr>
            <w:tcW w:w="853" w:type="dxa"/>
          </w:tcPr>
          <w:p w:rsidR="005265FA" w:rsidRDefault="005265FA" w:rsidP="00640CFD">
            <w:pPr>
              <w:pStyle w:val="Sinespaciado"/>
            </w:pPr>
          </w:p>
        </w:tc>
        <w:tc>
          <w:tcPr>
            <w:tcW w:w="1556" w:type="dxa"/>
          </w:tcPr>
          <w:p w:rsidR="007C1FA4" w:rsidRDefault="007544E0" w:rsidP="00640CFD">
            <w:pPr>
              <w:pStyle w:val="Sinespaciado"/>
            </w:pPr>
            <w:r>
              <w:t>3</w:t>
            </w:r>
            <w:r w:rsidR="001A01AB">
              <w:t xml:space="preserve"> </w:t>
            </w:r>
          </w:p>
        </w:tc>
        <w:tc>
          <w:tcPr>
            <w:tcW w:w="1276" w:type="dxa"/>
          </w:tcPr>
          <w:p w:rsidR="005265FA" w:rsidRDefault="007544E0" w:rsidP="00640CFD">
            <w:pPr>
              <w:pStyle w:val="Sinespaciado"/>
            </w:pPr>
            <w:r>
              <w:t>3</w:t>
            </w:r>
            <w:r w:rsidR="001A01AB">
              <w:t xml:space="preserve"> </w:t>
            </w:r>
          </w:p>
        </w:tc>
        <w:tc>
          <w:tcPr>
            <w:tcW w:w="1417" w:type="dxa"/>
          </w:tcPr>
          <w:p w:rsidR="005265FA" w:rsidRDefault="005265FA" w:rsidP="00640CFD">
            <w:pPr>
              <w:pStyle w:val="Sinespaciado"/>
            </w:pPr>
          </w:p>
        </w:tc>
        <w:tc>
          <w:tcPr>
            <w:tcW w:w="1137" w:type="dxa"/>
            <w:gridSpan w:val="2"/>
          </w:tcPr>
          <w:p w:rsidR="005265FA" w:rsidRDefault="005265FA" w:rsidP="00640CFD">
            <w:pPr>
              <w:pStyle w:val="Sinespaciado"/>
            </w:pPr>
          </w:p>
        </w:tc>
        <w:tc>
          <w:tcPr>
            <w:tcW w:w="1276" w:type="dxa"/>
          </w:tcPr>
          <w:p w:rsidR="005265FA" w:rsidRDefault="005265FA" w:rsidP="00640CFD">
            <w:pPr>
              <w:pStyle w:val="Sinespaciado"/>
            </w:pPr>
          </w:p>
        </w:tc>
        <w:tc>
          <w:tcPr>
            <w:tcW w:w="850" w:type="dxa"/>
          </w:tcPr>
          <w:p w:rsidR="005265FA" w:rsidRDefault="00355A78" w:rsidP="00640CFD">
            <w:pPr>
              <w:pStyle w:val="Sinespaciado"/>
            </w:pPr>
            <w:r>
              <w:t>14.29</w:t>
            </w:r>
          </w:p>
        </w:tc>
        <w:tc>
          <w:tcPr>
            <w:tcW w:w="709" w:type="dxa"/>
          </w:tcPr>
          <w:p w:rsidR="005265FA" w:rsidRDefault="00355A78" w:rsidP="00640CFD">
            <w:pPr>
              <w:pStyle w:val="Sinespaciado"/>
            </w:pPr>
            <w:r>
              <w:t>6</w:t>
            </w:r>
          </w:p>
        </w:tc>
      </w:tr>
      <w:tr w:rsidR="00FD698B" w:rsidTr="000D56C1">
        <w:tc>
          <w:tcPr>
            <w:tcW w:w="5102" w:type="dxa"/>
          </w:tcPr>
          <w:p w:rsidR="00FD698B" w:rsidRPr="00191CDF" w:rsidRDefault="00FD698B" w:rsidP="00B87F6B">
            <w:pPr>
              <w:pStyle w:val="Sinespaciado"/>
            </w:pPr>
            <w:r w:rsidRPr="00191CDF">
              <w:t>Comprende cómo se produce y regula el flujo sanguíneo cerebral,  y la producción del líquido cefalorraquídeo.</w:t>
            </w:r>
          </w:p>
        </w:tc>
        <w:tc>
          <w:tcPr>
            <w:tcW w:w="853" w:type="dxa"/>
          </w:tcPr>
          <w:p w:rsidR="00FD698B" w:rsidRDefault="00FD698B" w:rsidP="00640CFD">
            <w:pPr>
              <w:pStyle w:val="Sinespaciado"/>
            </w:pPr>
          </w:p>
        </w:tc>
        <w:tc>
          <w:tcPr>
            <w:tcW w:w="1556" w:type="dxa"/>
          </w:tcPr>
          <w:p w:rsidR="00FD698B" w:rsidRDefault="007544E0" w:rsidP="00640CFD">
            <w:pPr>
              <w:pStyle w:val="Sinespaciado"/>
            </w:pPr>
            <w:r>
              <w:t>3</w:t>
            </w:r>
          </w:p>
        </w:tc>
        <w:tc>
          <w:tcPr>
            <w:tcW w:w="1276" w:type="dxa"/>
          </w:tcPr>
          <w:p w:rsidR="00FD698B" w:rsidRDefault="007544E0" w:rsidP="00640CFD">
            <w:pPr>
              <w:pStyle w:val="Sinespaciado"/>
            </w:pPr>
            <w:r>
              <w:t>3</w:t>
            </w:r>
            <w:r w:rsidR="001A01AB">
              <w:t xml:space="preserve"> </w:t>
            </w:r>
          </w:p>
        </w:tc>
        <w:tc>
          <w:tcPr>
            <w:tcW w:w="1417" w:type="dxa"/>
          </w:tcPr>
          <w:p w:rsidR="00FD698B" w:rsidRDefault="00FD698B" w:rsidP="00640CFD">
            <w:pPr>
              <w:pStyle w:val="Sinespaciado"/>
            </w:pPr>
          </w:p>
        </w:tc>
        <w:tc>
          <w:tcPr>
            <w:tcW w:w="1137" w:type="dxa"/>
            <w:gridSpan w:val="2"/>
          </w:tcPr>
          <w:p w:rsidR="00FD698B" w:rsidRDefault="00FD698B" w:rsidP="00640CFD">
            <w:pPr>
              <w:pStyle w:val="Sinespaciado"/>
            </w:pPr>
          </w:p>
        </w:tc>
        <w:tc>
          <w:tcPr>
            <w:tcW w:w="1276" w:type="dxa"/>
          </w:tcPr>
          <w:p w:rsidR="00FD698B" w:rsidRDefault="00FD698B" w:rsidP="00640CFD">
            <w:pPr>
              <w:pStyle w:val="Sinespaciado"/>
            </w:pPr>
          </w:p>
        </w:tc>
        <w:tc>
          <w:tcPr>
            <w:tcW w:w="850" w:type="dxa"/>
          </w:tcPr>
          <w:p w:rsidR="00FD698B" w:rsidRDefault="00355A78" w:rsidP="00640CFD">
            <w:pPr>
              <w:pStyle w:val="Sinespaciado"/>
            </w:pPr>
            <w:r>
              <w:t>14.29</w:t>
            </w:r>
          </w:p>
        </w:tc>
        <w:tc>
          <w:tcPr>
            <w:tcW w:w="709" w:type="dxa"/>
          </w:tcPr>
          <w:p w:rsidR="00FD698B" w:rsidRDefault="00355A78" w:rsidP="00640CFD">
            <w:pPr>
              <w:pStyle w:val="Sinespaciado"/>
            </w:pPr>
            <w:r>
              <w:t>6</w:t>
            </w:r>
          </w:p>
        </w:tc>
      </w:tr>
      <w:tr w:rsidR="000D56C1" w:rsidTr="000D56C1">
        <w:tc>
          <w:tcPr>
            <w:tcW w:w="5102" w:type="dxa"/>
          </w:tcPr>
          <w:p w:rsidR="000D56C1" w:rsidRPr="000D56C1" w:rsidRDefault="000D56C1" w:rsidP="000D56C1">
            <w:pPr>
              <w:pStyle w:val="Sinespaciado"/>
              <w:spacing w:line="360" w:lineRule="auto"/>
              <w:jc w:val="center"/>
              <w:rPr>
                <w:b/>
              </w:rPr>
            </w:pPr>
            <w:r w:rsidRPr="000D56C1">
              <w:rPr>
                <w:b/>
              </w:rPr>
              <w:t>%</w:t>
            </w:r>
          </w:p>
        </w:tc>
        <w:tc>
          <w:tcPr>
            <w:tcW w:w="853" w:type="dxa"/>
          </w:tcPr>
          <w:p w:rsidR="000D56C1" w:rsidRDefault="000D56C1" w:rsidP="00640CFD">
            <w:pPr>
              <w:pStyle w:val="Sinespaciado"/>
            </w:pPr>
          </w:p>
        </w:tc>
        <w:tc>
          <w:tcPr>
            <w:tcW w:w="1556" w:type="dxa"/>
          </w:tcPr>
          <w:p w:rsidR="000D56C1" w:rsidRDefault="00355A78" w:rsidP="00640CFD">
            <w:pPr>
              <w:pStyle w:val="Sinespaciado"/>
            </w:pPr>
            <w:r>
              <w:t>45.24</w:t>
            </w:r>
          </w:p>
        </w:tc>
        <w:tc>
          <w:tcPr>
            <w:tcW w:w="1276" w:type="dxa"/>
          </w:tcPr>
          <w:p w:rsidR="000D56C1" w:rsidRDefault="00355A78" w:rsidP="00640CFD">
            <w:pPr>
              <w:pStyle w:val="Sinespaciado"/>
            </w:pPr>
            <w:r>
              <w:t>54.76</w:t>
            </w:r>
          </w:p>
        </w:tc>
        <w:tc>
          <w:tcPr>
            <w:tcW w:w="1417" w:type="dxa"/>
          </w:tcPr>
          <w:p w:rsidR="000D56C1" w:rsidRDefault="000D56C1" w:rsidP="00640CFD">
            <w:pPr>
              <w:pStyle w:val="Sinespaciado"/>
            </w:pPr>
          </w:p>
        </w:tc>
        <w:tc>
          <w:tcPr>
            <w:tcW w:w="1137" w:type="dxa"/>
            <w:gridSpan w:val="2"/>
          </w:tcPr>
          <w:p w:rsidR="000D56C1" w:rsidRDefault="000D56C1" w:rsidP="00640CFD">
            <w:pPr>
              <w:pStyle w:val="Sinespaciado"/>
            </w:pPr>
          </w:p>
        </w:tc>
        <w:tc>
          <w:tcPr>
            <w:tcW w:w="1276" w:type="dxa"/>
          </w:tcPr>
          <w:p w:rsidR="000D56C1" w:rsidRDefault="000D56C1" w:rsidP="00640CFD">
            <w:pPr>
              <w:pStyle w:val="Sinespaciado"/>
            </w:pPr>
          </w:p>
        </w:tc>
        <w:tc>
          <w:tcPr>
            <w:tcW w:w="850" w:type="dxa"/>
          </w:tcPr>
          <w:p w:rsidR="000D56C1" w:rsidRDefault="00355A78" w:rsidP="00640CFD">
            <w:pPr>
              <w:pStyle w:val="Sinespaciado"/>
            </w:pPr>
            <w:r>
              <w:t>100</w:t>
            </w:r>
          </w:p>
        </w:tc>
        <w:tc>
          <w:tcPr>
            <w:tcW w:w="709" w:type="dxa"/>
          </w:tcPr>
          <w:p w:rsidR="000D56C1" w:rsidRDefault="000D56C1" w:rsidP="00640CFD">
            <w:pPr>
              <w:pStyle w:val="Sinespaciado"/>
            </w:pPr>
          </w:p>
        </w:tc>
      </w:tr>
      <w:tr w:rsidR="00FD698B" w:rsidTr="000D56C1">
        <w:tc>
          <w:tcPr>
            <w:tcW w:w="5102" w:type="dxa"/>
          </w:tcPr>
          <w:p w:rsidR="00FD698B" w:rsidRPr="000E2FFF" w:rsidRDefault="00FD698B" w:rsidP="000E2FFF">
            <w:pPr>
              <w:pStyle w:val="Sinespaciado"/>
              <w:jc w:val="center"/>
              <w:rPr>
                <w:b/>
              </w:rPr>
            </w:pPr>
            <w:r w:rsidRPr="000E2FFF">
              <w:rPr>
                <w:b/>
              </w:rPr>
              <w:t>Total</w:t>
            </w:r>
          </w:p>
        </w:tc>
        <w:tc>
          <w:tcPr>
            <w:tcW w:w="853" w:type="dxa"/>
          </w:tcPr>
          <w:p w:rsidR="00FD698B" w:rsidRDefault="00FD698B" w:rsidP="00640CFD">
            <w:pPr>
              <w:pStyle w:val="Sinespaciado"/>
            </w:pPr>
          </w:p>
        </w:tc>
        <w:tc>
          <w:tcPr>
            <w:tcW w:w="1556" w:type="dxa"/>
          </w:tcPr>
          <w:p w:rsidR="00FD698B" w:rsidRDefault="00355A78" w:rsidP="00640CFD">
            <w:pPr>
              <w:pStyle w:val="Sinespaciado"/>
            </w:pPr>
            <w:r>
              <w:t>19</w:t>
            </w:r>
          </w:p>
        </w:tc>
        <w:tc>
          <w:tcPr>
            <w:tcW w:w="1276" w:type="dxa"/>
          </w:tcPr>
          <w:p w:rsidR="00FD698B" w:rsidRDefault="00355A78" w:rsidP="00640CFD">
            <w:pPr>
              <w:pStyle w:val="Sinespaciado"/>
            </w:pPr>
            <w:r>
              <w:t>23</w:t>
            </w:r>
          </w:p>
        </w:tc>
        <w:tc>
          <w:tcPr>
            <w:tcW w:w="1417" w:type="dxa"/>
          </w:tcPr>
          <w:p w:rsidR="00FD698B" w:rsidRDefault="00FD698B" w:rsidP="00640CFD">
            <w:pPr>
              <w:pStyle w:val="Sinespaciado"/>
            </w:pPr>
          </w:p>
        </w:tc>
        <w:tc>
          <w:tcPr>
            <w:tcW w:w="1137" w:type="dxa"/>
            <w:gridSpan w:val="2"/>
          </w:tcPr>
          <w:p w:rsidR="00FD698B" w:rsidRDefault="00FD698B" w:rsidP="00640CFD">
            <w:pPr>
              <w:pStyle w:val="Sinespaciado"/>
            </w:pPr>
          </w:p>
        </w:tc>
        <w:tc>
          <w:tcPr>
            <w:tcW w:w="1276" w:type="dxa"/>
          </w:tcPr>
          <w:p w:rsidR="00FD698B" w:rsidRDefault="00FD698B" w:rsidP="00640CFD">
            <w:pPr>
              <w:pStyle w:val="Sinespaciado"/>
            </w:pPr>
          </w:p>
        </w:tc>
        <w:tc>
          <w:tcPr>
            <w:tcW w:w="850" w:type="dxa"/>
          </w:tcPr>
          <w:p w:rsidR="00FD698B" w:rsidRDefault="00FD698B" w:rsidP="00640CFD">
            <w:pPr>
              <w:pStyle w:val="Sinespaciado"/>
            </w:pPr>
          </w:p>
        </w:tc>
        <w:tc>
          <w:tcPr>
            <w:tcW w:w="709" w:type="dxa"/>
          </w:tcPr>
          <w:p w:rsidR="00FD698B" w:rsidRDefault="00355A78" w:rsidP="00640CFD">
            <w:pPr>
              <w:pStyle w:val="Sinespaciado"/>
            </w:pPr>
            <w:r>
              <w:t>42</w:t>
            </w:r>
          </w:p>
        </w:tc>
      </w:tr>
    </w:tbl>
    <w:p w:rsidR="005265FA" w:rsidRDefault="005265FA" w:rsidP="00640CFD">
      <w:pPr>
        <w:pStyle w:val="Sinespaciado"/>
      </w:pPr>
    </w:p>
    <w:p w:rsidR="005277F6" w:rsidRDefault="005277F6" w:rsidP="00A53EBF">
      <w:pPr>
        <w:pStyle w:val="Sinespaciado"/>
        <w:ind w:left="-426"/>
      </w:pPr>
    </w:p>
    <w:p w:rsidR="005277F6" w:rsidRDefault="005277F6" w:rsidP="00A53EBF">
      <w:pPr>
        <w:pStyle w:val="Sinespaciado"/>
        <w:ind w:left="-426"/>
      </w:pPr>
    </w:p>
    <w:p w:rsidR="00FD698B" w:rsidRDefault="00FD698B" w:rsidP="00A53EBF">
      <w:pPr>
        <w:pStyle w:val="Sinespaciado"/>
        <w:ind w:left="-426"/>
      </w:pPr>
    </w:p>
    <w:p w:rsidR="00FD698B" w:rsidRDefault="00FD698B" w:rsidP="00A53EBF">
      <w:pPr>
        <w:pStyle w:val="Sinespaciado"/>
        <w:ind w:left="-426"/>
      </w:pPr>
    </w:p>
    <w:p w:rsidR="00FD698B" w:rsidRDefault="00FD698B" w:rsidP="00A53EBF">
      <w:pPr>
        <w:pStyle w:val="Sinespaciado"/>
        <w:ind w:left="-426"/>
      </w:pPr>
    </w:p>
    <w:p w:rsidR="00FD698B" w:rsidRDefault="00FD698B" w:rsidP="00A53EBF">
      <w:pPr>
        <w:pStyle w:val="Sinespaciado"/>
        <w:ind w:left="-426"/>
      </w:pPr>
    </w:p>
    <w:p w:rsidR="00FD698B" w:rsidRDefault="00FD698B" w:rsidP="00A53EBF">
      <w:pPr>
        <w:pStyle w:val="Sinespaciado"/>
        <w:ind w:left="-426"/>
      </w:pPr>
    </w:p>
    <w:p w:rsidR="00FD698B" w:rsidRDefault="00FD698B" w:rsidP="00A53EBF">
      <w:pPr>
        <w:pStyle w:val="Sinespaciado"/>
        <w:ind w:left="-426"/>
      </w:pPr>
    </w:p>
    <w:p w:rsidR="00FD698B" w:rsidRDefault="00FD698B" w:rsidP="00A53EBF">
      <w:pPr>
        <w:pStyle w:val="Sinespaciado"/>
        <w:ind w:left="-426"/>
      </w:pPr>
    </w:p>
    <w:p w:rsidR="00FD698B" w:rsidRDefault="00FD698B" w:rsidP="00A53EBF">
      <w:pPr>
        <w:pStyle w:val="Sinespaciado"/>
        <w:ind w:left="-426"/>
      </w:pPr>
    </w:p>
    <w:p w:rsidR="00FD698B" w:rsidRDefault="00FD698B" w:rsidP="00A53EBF">
      <w:pPr>
        <w:pStyle w:val="Sinespaciado"/>
        <w:ind w:left="-426"/>
      </w:pPr>
    </w:p>
    <w:p w:rsidR="00FD698B" w:rsidRDefault="00FD698B" w:rsidP="00A53EBF">
      <w:pPr>
        <w:pStyle w:val="Sinespaciado"/>
        <w:ind w:left="-426"/>
      </w:pPr>
    </w:p>
    <w:p w:rsidR="00FD698B" w:rsidRDefault="00FD698B" w:rsidP="00A53EBF">
      <w:pPr>
        <w:pStyle w:val="Sinespaciado"/>
        <w:ind w:left="-426"/>
      </w:pPr>
    </w:p>
    <w:p w:rsidR="00FD698B" w:rsidRDefault="00FD698B" w:rsidP="00A53EBF">
      <w:pPr>
        <w:pStyle w:val="Sinespaciado"/>
        <w:ind w:left="-426"/>
      </w:pPr>
    </w:p>
    <w:p w:rsidR="00FD698B" w:rsidRDefault="00FD698B" w:rsidP="00A53EBF">
      <w:pPr>
        <w:pStyle w:val="Sinespaciado"/>
        <w:ind w:left="-426"/>
      </w:pPr>
    </w:p>
    <w:p w:rsidR="00FD698B" w:rsidRDefault="00FD698B" w:rsidP="00A53EBF">
      <w:pPr>
        <w:pStyle w:val="Sinespaciado"/>
        <w:ind w:left="-426"/>
      </w:pPr>
    </w:p>
    <w:p w:rsidR="00FD698B" w:rsidRDefault="00FD698B" w:rsidP="00A53EBF">
      <w:pPr>
        <w:pStyle w:val="Sinespaciado"/>
        <w:ind w:left="-426"/>
      </w:pPr>
    </w:p>
    <w:p w:rsidR="00FD698B" w:rsidRDefault="00FD698B" w:rsidP="00A53EBF">
      <w:pPr>
        <w:pStyle w:val="Sinespaciado"/>
        <w:ind w:left="-426"/>
      </w:pPr>
    </w:p>
    <w:p w:rsidR="00FD698B" w:rsidRDefault="00FD698B" w:rsidP="00A53EBF">
      <w:pPr>
        <w:pStyle w:val="Sinespaciado"/>
        <w:ind w:left="-426"/>
      </w:pPr>
    </w:p>
    <w:p w:rsidR="00FD698B" w:rsidRDefault="00FD698B" w:rsidP="00A53EBF">
      <w:pPr>
        <w:pStyle w:val="Sinespaciado"/>
        <w:ind w:left="-426"/>
      </w:pPr>
    </w:p>
    <w:p w:rsidR="00FD698B" w:rsidRDefault="00FD698B" w:rsidP="00A53EBF">
      <w:pPr>
        <w:pStyle w:val="Sinespaciado"/>
        <w:ind w:left="-426"/>
      </w:pPr>
    </w:p>
    <w:p w:rsidR="00FD698B" w:rsidRDefault="00FD698B" w:rsidP="00A53EBF">
      <w:pPr>
        <w:pStyle w:val="Sinespaciado"/>
        <w:ind w:left="-426"/>
      </w:pPr>
    </w:p>
    <w:p w:rsidR="00FD698B" w:rsidRDefault="00FD698B" w:rsidP="00A53EBF">
      <w:pPr>
        <w:pStyle w:val="Sinespaciado"/>
        <w:ind w:left="-426"/>
      </w:pPr>
    </w:p>
    <w:p w:rsidR="00A53EBF" w:rsidRPr="00A53EBF" w:rsidRDefault="00A53EBF" w:rsidP="00A53EBF">
      <w:pPr>
        <w:pStyle w:val="Sinespaciado"/>
        <w:ind w:left="-426"/>
        <w:rPr>
          <w:b/>
        </w:rPr>
      </w:pPr>
      <w:r w:rsidRPr="00A53EBF">
        <w:rPr>
          <w:b/>
        </w:rPr>
        <w:lastRenderedPageBreak/>
        <w:t>UNIVERSIDAD DE SAN CARLOS DE GUATEMALA</w:t>
      </w:r>
    </w:p>
    <w:p w:rsidR="00A53EBF" w:rsidRPr="00A53EBF" w:rsidRDefault="00A53EBF" w:rsidP="00A53EBF">
      <w:pPr>
        <w:pStyle w:val="Sinespaciado"/>
        <w:ind w:left="-426"/>
        <w:rPr>
          <w:b/>
        </w:rPr>
      </w:pPr>
      <w:r w:rsidRPr="00A53EBF">
        <w:rPr>
          <w:b/>
        </w:rPr>
        <w:t>FACULTAD DE CIENCIAS MÉDICAS</w:t>
      </w:r>
    </w:p>
    <w:p w:rsidR="00A53EBF" w:rsidRPr="00A53EBF" w:rsidRDefault="00A53EBF" w:rsidP="00A53EBF">
      <w:pPr>
        <w:pStyle w:val="Sinespaciado"/>
        <w:ind w:left="-426"/>
        <w:rPr>
          <w:b/>
        </w:rPr>
      </w:pPr>
      <w:r w:rsidRPr="00A53EBF">
        <w:rPr>
          <w:b/>
        </w:rPr>
        <w:t>ORGANISMO DE PLANIFICACIÓN Y COORDINACIÓN ACADÉMICA –OPCA-</w:t>
      </w:r>
    </w:p>
    <w:p w:rsidR="00A53EBF" w:rsidRDefault="00A53EBF" w:rsidP="00A53EBF">
      <w:pPr>
        <w:pStyle w:val="Sinespaciado"/>
        <w:ind w:left="-426"/>
      </w:pPr>
    </w:p>
    <w:p w:rsidR="002331BB" w:rsidRDefault="002331BB" w:rsidP="00A53EBF">
      <w:pPr>
        <w:pStyle w:val="Sinespaciado"/>
        <w:ind w:left="-426"/>
      </w:pPr>
    </w:p>
    <w:p w:rsidR="002331BB" w:rsidRDefault="002331BB" w:rsidP="00A53EBF">
      <w:pPr>
        <w:pStyle w:val="Sinespaciado"/>
        <w:ind w:left="-426"/>
      </w:pPr>
    </w:p>
    <w:p w:rsidR="005265FA" w:rsidRPr="00A53EBF" w:rsidRDefault="000D4A77" w:rsidP="00A53EBF">
      <w:pPr>
        <w:pStyle w:val="Sinespaciado"/>
        <w:ind w:left="-426"/>
      </w:pPr>
      <w:r w:rsidRPr="000D4A77">
        <w:rPr>
          <w:b/>
        </w:rPr>
        <w:t>UNIDAD DIDACTICA DE FISIOLOGÍA.   CODIGO</w:t>
      </w:r>
      <w:r w:rsidR="001A0997" w:rsidRPr="000D4A77">
        <w:rPr>
          <w:b/>
        </w:rPr>
        <w:t xml:space="preserve">: </w:t>
      </w:r>
      <w:r w:rsidR="001A0997">
        <w:rPr>
          <w:b/>
        </w:rPr>
        <w:t>1301204</w:t>
      </w:r>
    </w:p>
    <w:tbl>
      <w:tblPr>
        <w:tblStyle w:val="Tablaconcuadrcula"/>
        <w:tblW w:w="14318" w:type="dxa"/>
        <w:tblInd w:w="-318" w:type="dxa"/>
        <w:tblLayout w:type="fixed"/>
        <w:tblLook w:val="04A0"/>
      </w:tblPr>
      <w:tblGrid>
        <w:gridCol w:w="5102"/>
        <w:gridCol w:w="853"/>
        <w:gridCol w:w="1559"/>
        <w:gridCol w:w="1273"/>
        <w:gridCol w:w="1417"/>
        <w:gridCol w:w="1262"/>
        <w:gridCol w:w="14"/>
        <w:gridCol w:w="1279"/>
        <w:gridCol w:w="850"/>
        <w:gridCol w:w="709"/>
      </w:tblGrid>
      <w:tr w:rsidR="005265FA" w:rsidTr="001A0997">
        <w:trPr>
          <w:trHeight w:val="705"/>
        </w:trPr>
        <w:tc>
          <w:tcPr>
            <w:tcW w:w="11466" w:type="dxa"/>
            <w:gridSpan w:val="6"/>
            <w:vMerge w:val="restart"/>
          </w:tcPr>
          <w:p w:rsidR="005265FA" w:rsidRPr="006F308F" w:rsidRDefault="005265FA" w:rsidP="006267CF">
            <w:pPr>
              <w:pStyle w:val="Sinespaciado"/>
              <w:jc w:val="center"/>
              <w:rPr>
                <w:b/>
                <w:sz w:val="28"/>
              </w:rPr>
            </w:pPr>
            <w:r w:rsidRPr="006F308F">
              <w:rPr>
                <w:b/>
                <w:sz w:val="28"/>
              </w:rPr>
              <w:t>EVALUACIÓN DE COMPETENCIAS PROFESIONALES: PRUEBAS OBJETIVAS</w:t>
            </w:r>
          </w:p>
          <w:p w:rsidR="005265FA" w:rsidRDefault="005265FA" w:rsidP="006267CF">
            <w:pPr>
              <w:pStyle w:val="Sinespaciado"/>
              <w:jc w:val="center"/>
              <w:rPr>
                <w:b/>
                <w:sz w:val="28"/>
              </w:rPr>
            </w:pPr>
            <w:r w:rsidRPr="006F308F">
              <w:rPr>
                <w:b/>
                <w:sz w:val="28"/>
              </w:rPr>
              <w:t>Tabla de Especificaciones</w:t>
            </w:r>
          </w:p>
          <w:p w:rsidR="005265FA" w:rsidRPr="006F308F" w:rsidRDefault="005265FA" w:rsidP="0003346E">
            <w:pPr>
              <w:pStyle w:val="Sinespaciad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Fecha: </w:t>
            </w:r>
            <w:r w:rsidR="007544E0">
              <w:rPr>
                <w:b/>
                <w:sz w:val="28"/>
              </w:rPr>
              <w:t>02</w:t>
            </w:r>
            <w:r w:rsidR="000B21B0">
              <w:rPr>
                <w:b/>
                <w:sz w:val="28"/>
              </w:rPr>
              <w:t xml:space="preserve"> de Mayo de 2017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2852" w:type="dxa"/>
            <w:gridSpan w:val="4"/>
            <w:tcBorders>
              <w:bottom w:val="single" w:sz="4" w:space="0" w:color="auto"/>
            </w:tcBorders>
          </w:tcPr>
          <w:p w:rsidR="005265FA" w:rsidRPr="005D2EC2" w:rsidRDefault="00191CDF" w:rsidP="006267CF">
            <w:pPr>
              <w:rPr>
                <w:b/>
              </w:rPr>
            </w:pPr>
            <w:r>
              <w:rPr>
                <w:b/>
              </w:rPr>
              <w:t>Examen</w:t>
            </w:r>
            <w:r w:rsidR="005277F6">
              <w:rPr>
                <w:b/>
              </w:rPr>
              <w:t>:  2</w:t>
            </w:r>
            <w:r w:rsidR="005277F6" w:rsidRPr="005D2EC2">
              <w:rPr>
                <w:b/>
              </w:rPr>
              <w:t xml:space="preserve"> PARCIAL</w:t>
            </w:r>
          </w:p>
          <w:p w:rsidR="005265FA" w:rsidRDefault="005265FA" w:rsidP="006267CF">
            <w:r>
              <w:rPr>
                <w:b/>
              </w:rPr>
              <w:t>LABORATORIO</w:t>
            </w:r>
          </w:p>
        </w:tc>
      </w:tr>
      <w:tr w:rsidR="005265FA" w:rsidTr="001A0997">
        <w:trPr>
          <w:trHeight w:val="630"/>
        </w:trPr>
        <w:tc>
          <w:tcPr>
            <w:tcW w:w="11466" w:type="dxa"/>
            <w:gridSpan w:val="6"/>
            <w:vMerge/>
            <w:tcBorders>
              <w:bottom w:val="nil"/>
            </w:tcBorders>
          </w:tcPr>
          <w:p w:rsidR="005265FA" w:rsidRPr="000E2FFF" w:rsidRDefault="005265FA" w:rsidP="006267CF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2852" w:type="dxa"/>
            <w:gridSpan w:val="4"/>
            <w:tcBorders>
              <w:bottom w:val="nil"/>
            </w:tcBorders>
          </w:tcPr>
          <w:p w:rsidR="005265FA" w:rsidRDefault="0003346E" w:rsidP="006267CF">
            <w:pPr>
              <w:rPr>
                <w:b/>
              </w:rPr>
            </w:pPr>
            <w:r>
              <w:rPr>
                <w:b/>
              </w:rPr>
              <w:t xml:space="preserve">Valor de la Prueba: </w:t>
            </w:r>
            <w:r w:rsidR="005265FA" w:rsidRPr="005D2EC2">
              <w:rPr>
                <w:b/>
              </w:rPr>
              <w:t xml:space="preserve"> </w:t>
            </w:r>
            <w:r w:rsidR="000B21B0">
              <w:rPr>
                <w:b/>
              </w:rPr>
              <w:t xml:space="preserve">4 </w:t>
            </w:r>
            <w:r w:rsidR="005265FA" w:rsidRPr="005D2EC2">
              <w:rPr>
                <w:b/>
              </w:rPr>
              <w:t>pts</w:t>
            </w:r>
            <w:r w:rsidR="003D7F81">
              <w:rPr>
                <w:b/>
              </w:rPr>
              <w:t>.</w:t>
            </w:r>
          </w:p>
          <w:p w:rsidR="005265FA" w:rsidRPr="005D2EC2" w:rsidRDefault="005265FA" w:rsidP="006267CF">
            <w:pPr>
              <w:rPr>
                <w:b/>
              </w:rPr>
            </w:pPr>
            <w:r>
              <w:rPr>
                <w:b/>
              </w:rPr>
              <w:t xml:space="preserve">No. de preguntas:  </w:t>
            </w:r>
            <w:r w:rsidR="003D4355">
              <w:rPr>
                <w:b/>
              </w:rPr>
              <w:t>13</w:t>
            </w:r>
          </w:p>
        </w:tc>
      </w:tr>
      <w:tr w:rsidR="005265FA" w:rsidTr="001A0997">
        <w:tc>
          <w:tcPr>
            <w:tcW w:w="5102" w:type="dxa"/>
            <w:tcBorders>
              <w:top w:val="nil"/>
            </w:tcBorders>
          </w:tcPr>
          <w:p w:rsidR="005265FA" w:rsidRDefault="005265FA" w:rsidP="006267CF">
            <w:pPr>
              <w:pStyle w:val="Sinespaciado"/>
            </w:pPr>
          </w:p>
        </w:tc>
        <w:tc>
          <w:tcPr>
            <w:tcW w:w="2412" w:type="dxa"/>
            <w:gridSpan w:val="2"/>
          </w:tcPr>
          <w:p w:rsidR="005265FA" w:rsidRPr="000E2FFF" w:rsidRDefault="005265FA" w:rsidP="006267CF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Reproducción</w:t>
            </w:r>
          </w:p>
        </w:tc>
        <w:tc>
          <w:tcPr>
            <w:tcW w:w="2690" w:type="dxa"/>
            <w:gridSpan w:val="2"/>
          </w:tcPr>
          <w:p w:rsidR="005265FA" w:rsidRPr="000E2FFF" w:rsidRDefault="005265FA" w:rsidP="006267CF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Conexión</w:t>
            </w:r>
          </w:p>
        </w:tc>
        <w:tc>
          <w:tcPr>
            <w:tcW w:w="2555" w:type="dxa"/>
            <w:gridSpan w:val="3"/>
          </w:tcPr>
          <w:p w:rsidR="005265FA" w:rsidRPr="000E2FFF" w:rsidRDefault="005265FA" w:rsidP="006267CF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Reflexión</w:t>
            </w:r>
          </w:p>
        </w:tc>
        <w:tc>
          <w:tcPr>
            <w:tcW w:w="1559" w:type="dxa"/>
            <w:gridSpan w:val="2"/>
            <w:tcBorders>
              <w:top w:val="nil"/>
            </w:tcBorders>
          </w:tcPr>
          <w:p w:rsidR="005265FA" w:rsidRPr="000E2FFF" w:rsidRDefault="005265FA" w:rsidP="006267CF">
            <w:pPr>
              <w:pStyle w:val="Sinespaciado"/>
              <w:rPr>
                <w:b/>
              </w:rPr>
            </w:pPr>
          </w:p>
        </w:tc>
      </w:tr>
      <w:tr w:rsidR="005265FA" w:rsidTr="001A0997">
        <w:tc>
          <w:tcPr>
            <w:tcW w:w="5102" w:type="dxa"/>
          </w:tcPr>
          <w:p w:rsidR="005265FA" w:rsidRPr="000E2FFF" w:rsidRDefault="005265FA" w:rsidP="006267CF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Nivel Cognoscitivo</w:t>
            </w:r>
          </w:p>
          <w:p w:rsidR="005265FA" w:rsidRPr="000E2FFF" w:rsidRDefault="005265FA" w:rsidP="006267CF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Saberes</w:t>
            </w:r>
          </w:p>
        </w:tc>
        <w:tc>
          <w:tcPr>
            <w:tcW w:w="853" w:type="dxa"/>
          </w:tcPr>
          <w:p w:rsidR="005265FA" w:rsidRPr="000E2FFF" w:rsidRDefault="005265FA" w:rsidP="006267CF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1</w:t>
            </w:r>
          </w:p>
          <w:p w:rsidR="005265FA" w:rsidRPr="000E2FFF" w:rsidRDefault="005265FA" w:rsidP="006267CF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Acceso</w:t>
            </w:r>
          </w:p>
        </w:tc>
        <w:tc>
          <w:tcPr>
            <w:tcW w:w="1559" w:type="dxa"/>
          </w:tcPr>
          <w:p w:rsidR="005265FA" w:rsidRPr="000E2FFF" w:rsidRDefault="005265FA" w:rsidP="006267CF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2</w:t>
            </w:r>
          </w:p>
          <w:p w:rsidR="005265FA" w:rsidRPr="000E2FFF" w:rsidRDefault="005265FA" w:rsidP="006267CF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Comprensión</w:t>
            </w:r>
          </w:p>
        </w:tc>
        <w:tc>
          <w:tcPr>
            <w:tcW w:w="1273" w:type="dxa"/>
          </w:tcPr>
          <w:p w:rsidR="005265FA" w:rsidRPr="000E2FFF" w:rsidRDefault="005265FA" w:rsidP="006267CF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3</w:t>
            </w:r>
          </w:p>
          <w:p w:rsidR="005265FA" w:rsidRPr="000E2FFF" w:rsidRDefault="005265FA" w:rsidP="006267CF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Aplicación</w:t>
            </w:r>
          </w:p>
        </w:tc>
        <w:tc>
          <w:tcPr>
            <w:tcW w:w="1417" w:type="dxa"/>
          </w:tcPr>
          <w:p w:rsidR="005265FA" w:rsidRPr="000E2FFF" w:rsidRDefault="005265FA" w:rsidP="006267CF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4    Análisis y</w:t>
            </w:r>
          </w:p>
          <w:p w:rsidR="005265FA" w:rsidRPr="000E2FFF" w:rsidRDefault="005265FA" w:rsidP="006267CF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Valoración</w:t>
            </w:r>
          </w:p>
        </w:tc>
        <w:tc>
          <w:tcPr>
            <w:tcW w:w="1276" w:type="dxa"/>
            <w:gridSpan w:val="2"/>
          </w:tcPr>
          <w:p w:rsidR="005265FA" w:rsidRPr="000E2FFF" w:rsidRDefault="005265FA" w:rsidP="006267CF">
            <w:pPr>
              <w:pStyle w:val="Sinespaciado"/>
              <w:rPr>
                <w:b/>
              </w:rPr>
            </w:pPr>
            <w:r>
              <w:rPr>
                <w:b/>
              </w:rPr>
              <w:t xml:space="preserve">5    Síntesis y </w:t>
            </w:r>
            <w:r w:rsidRPr="000E2FFF">
              <w:rPr>
                <w:b/>
              </w:rPr>
              <w:t>Creación</w:t>
            </w:r>
          </w:p>
        </w:tc>
        <w:tc>
          <w:tcPr>
            <w:tcW w:w="1279" w:type="dxa"/>
          </w:tcPr>
          <w:p w:rsidR="005265FA" w:rsidRPr="000E2FFF" w:rsidRDefault="005265FA" w:rsidP="006267CF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6     Juicio y</w:t>
            </w:r>
          </w:p>
          <w:p w:rsidR="005265FA" w:rsidRPr="000E2FFF" w:rsidRDefault="005265FA" w:rsidP="006267CF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Regulación</w:t>
            </w:r>
          </w:p>
        </w:tc>
        <w:tc>
          <w:tcPr>
            <w:tcW w:w="850" w:type="dxa"/>
          </w:tcPr>
          <w:p w:rsidR="005265FA" w:rsidRPr="000E2FFF" w:rsidRDefault="005265FA" w:rsidP="006267CF">
            <w:pPr>
              <w:pStyle w:val="Sinespaciado"/>
              <w:rPr>
                <w:b/>
              </w:rPr>
            </w:pPr>
          </w:p>
          <w:p w:rsidR="005265FA" w:rsidRPr="000E2FFF" w:rsidRDefault="005265FA" w:rsidP="006267CF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%</w:t>
            </w:r>
          </w:p>
        </w:tc>
        <w:tc>
          <w:tcPr>
            <w:tcW w:w="709" w:type="dxa"/>
          </w:tcPr>
          <w:p w:rsidR="005265FA" w:rsidRPr="000E2FFF" w:rsidRDefault="005265FA" w:rsidP="006267CF">
            <w:pPr>
              <w:pStyle w:val="Sinespaciado"/>
              <w:rPr>
                <w:b/>
              </w:rPr>
            </w:pPr>
          </w:p>
          <w:p w:rsidR="005265FA" w:rsidRPr="000E2FFF" w:rsidRDefault="005265FA" w:rsidP="006267CF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Total</w:t>
            </w:r>
          </w:p>
        </w:tc>
      </w:tr>
      <w:tr w:rsidR="005265FA" w:rsidTr="001A0997">
        <w:tc>
          <w:tcPr>
            <w:tcW w:w="5102" w:type="dxa"/>
          </w:tcPr>
          <w:p w:rsidR="005265FA" w:rsidRDefault="005265FA" w:rsidP="005C6207">
            <w:pPr>
              <w:pStyle w:val="Sinespaciado"/>
            </w:pPr>
            <w:r>
              <w:t xml:space="preserve">Comprende </w:t>
            </w:r>
            <w:r w:rsidR="005C6207">
              <w:t>el mecanismo normal  y tipos de contracción muscular, y las características de la sinapsis neuro muscular</w:t>
            </w:r>
            <w:r>
              <w:t>.</w:t>
            </w:r>
          </w:p>
        </w:tc>
        <w:tc>
          <w:tcPr>
            <w:tcW w:w="853" w:type="dxa"/>
          </w:tcPr>
          <w:p w:rsidR="005265FA" w:rsidRDefault="005265FA" w:rsidP="006267CF">
            <w:pPr>
              <w:pStyle w:val="Sinespaciado"/>
            </w:pPr>
          </w:p>
        </w:tc>
        <w:tc>
          <w:tcPr>
            <w:tcW w:w="1559" w:type="dxa"/>
          </w:tcPr>
          <w:p w:rsidR="005265FA" w:rsidRDefault="007544E0" w:rsidP="006267CF">
            <w:pPr>
              <w:pStyle w:val="Sinespaciado"/>
            </w:pPr>
            <w:r>
              <w:t>2</w:t>
            </w:r>
          </w:p>
        </w:tc>
        <w:tc>
          <w:tcPr>
            <w:tcW w:w="1273" w:type="dxa"/>
          </w:tcPr>
          <w:p w:rsidR="005265FA" w:rsidRDefault="007544E0" w:rsidP="006267CF">
            <w:pPr>
              <w:pStyle w:val="Sinespaciado"/>
            </w:pPr>
            <w:r>
              <w:t>3</w:t>
            </w:r>
          </w:p>
        </w:tc>
        <w:tc>
          <w:tcPr>
            <w:tcW w:w="1417" w:type="dxa"/>
          </w:tcPr>
          <w:p w:rsidR="005265FA" w:rsidRDefault="005265FA" w:rsidP="006267CF">
            <w:pPr>
              <w:pStyle w:val="Sinespaciado"/>
            </w:pPr>
          </w:p>
        </w:tc>
        <w:tc>
          <w:tcPr>
            <w:tcW w:w="1276" w:type="dxa"/>
            <w:gridSpan w:val="2"/>
          </w:tcPr>
          <w:p w:rsidR="005265FA" w:rsidRDefault="005265FA" w:rsidP="006267CF">
            <w:pPr>
              <w:pStyle w:val="Sinespaciado"/>
            </w:pPr>
          </w:p>
        </w:tc>
        <w:tc>
          <w:tcPr>
            <w:tcW w:w="1279" w:type="dxa"/>
          </w:tcPr>
          <w:p w:rsidR="005265FA" w:rsidRDefault="005265FA" w:rsidP="006267CF">
            <w:pPr>
              <w:pStyle w:val="Sinespaciado"/>
            </w:pPr>
          </w:p>
        </w:tc>
        <w:tc>
          <w:tcPr>
            <w:tcW w:w="850" w:type="dxa"/>
          </w:tcPr>
          <w:p w:rsidR="005265FA" w:rsidRDefault="00355A78" w:rsidP="006267CF">
            <w:pPr>
              <w:pStyle w:val="Sinespaciado"/>
            </w:pPr>
            <w:r>
              <w:t>38.46</w:t>
            </w:r>
          </w:p>
        </w:tc>
        <w:tc>
          <w:tcPr>
            <w:tcW w:w="709" w:type="dxa"/>
          </w:tcPr>
          <w:p w:rsidR="005265FA" w:rsidRDefault="00355A78" w:rsidP="006267CF">
            <w:pPr>
              <w:pStyle w:val="Sinespaciado"/>
            </w:pPr>
            <w:r>
              <w:t>5</w:t>
            </w:r>
          </w:p>
        </w:tc>
      </w:tr>
      <w:tr w:rsidR="005265FA" w:rsidTr="001A0997">
        <w:tc>
          <w:tcPr>
            <w:tcW w:w="5102" w:type="dxa"/>
          </w:tcPr>
          <w:p w:rsidR="005265FA" w:rsidRDefault="005C6207" w:rsidP="005C6207">
            <w:pPr>
              <w:pStyle w:val="Sinespaciado"/>
            </w:pPr>
            <w:r>
              <w:t>Comprende el funcionamiento normal del ojo y el oído, así como las bases de la audiometría tonal.</w:t>
            </w:r>
          </w:p>
        </w:tc>
        <w:tc>
          <w:tcPr>
            <w:tcW w:w="853" w:type="dxa"/>
          </w:tcPr>
          <w:p w:rsidR="005265FA" w:rsidRDefault="005265FA" w:rsidP="006267CF">
            <w:pPr>
              <w:pStyle w:val="Sinespaciado"/>
            </w:pPr>
          </w:p>
        </w:tc>
        <w:tc>
          <w:tcPr>
            <w:tcW w:w="1559" w:type="dxa"/>
          </w:tcPr>
          <w:p w:rsidR="005265FA" w:rsidRDefault="007544E0" w:rsidP="006267CF">
            <w:pPr>
              <w:pStyle w:val="Sinespaciado"/>
            </w:pPr>
            <w:r>
              <w:t>3</w:t>
            </w:r>
          </w:p>
        </w:tc>
        <w:tc>
          <w:tcPr>
            <w:tcW w:w="1273" w:type="dxa"/>
          </w:tcPr>
          <w:p w:rsidR="005265FA" w:rsidRDefault="007544E0" w:rsidP="006267CF">
            <w:pPr>
              <w:pStyle w:val="Sinespaciado"/>
            </w:pPr>
            <w:r>
              <w:t>2</w:t>
            </w:r>
            <w:r w:rsidR="00355A78">
              <w:t xml:space="preserve"> </w:t>
            </w:r>
          </w:p>
        </w:tc>
        <w:tc>
          <w:tcPr>
            <w:tcW w:w="1417" w:type="dxa"/>
          </w:tcPr>
          <w:p w:rsidR="005265FA" w:rsidRDefault="005265FA" w:rsidP="006267CF">
            <w:pPr>
              <w:pStyle w:val="Sinespaciado"/>
            </w:pPr>
          </w:p>
        </w:tc>
        <w:tc>
          <w:tcPr>
            <w:tcW w:w="1276" w:type="dxa"/>
            <w:gridSpan w:val="2"/>
          </w:tcPr>
          <w:p w:rsidR="005265FA" w:rsidRDefault="005265FA" w:rsidP="006267CF">
            <w:pPr>
              <w:pStyle w:val="Sinespaciado"/>
            </w:pPr>
          </w:p>
        </w:tc>
        <w:tc>
          <w:tcPr>
            <w:tcW w:w="1279" w:type="dxa"/>
          </w:tcPr>
          <w:p w:rsidR="005265FA" w:rsidRDefault="005265FA" w:rsidP="006267CF">
            <w:pPr>
              <w:pStyle w:val="Sinespaciado"/>
            </w:pPr>
          </w:p>
        </w:tc>
        <w:tc>
          <w:tcPr>
            <w:tcW w:w="850" w:type="dxa"/>
          </w:tcPr>
          <w:p w:rsidR="005265FA" w:rsidRDefault="00355A78" w:rsidP="006267CF">
            <w:pPr>
              <w:pStyle w:val="Sinespaciado"/>
            </w:pPr>
            <w:r>
              <w:t>38.46</w:t>
            </w:r>
          </w:p>
        </w:tc>
        <w:tc>
          <w:tcPr>
            <w:tcW w:w="709" w:type="dxa"/>
          </w:tcPr>
          <w:p w:rsidR="005265FA" w:rsidRDefault="00355A78" w:rsidP="006267CF">
            <w:pPr>
              <w:pStyle w:val="Sinespaciado"/>
            </w:pPr>
            <w:r>
              <w:t>5</w:t>
            </w:r>
          </w:p>
        </w:tc>
      </w:tr>
      <w:tr w:rsidR="005C6207" w:rsidTr="001A0997">
        <w:tc>
          <w:tcPr>
            <w:tcW w:w="5102" w:type="dxa"/>
          </w:tcPr>
          <w:p w:rsidR="005C6207" w:rsidRDefault="005C6207" w:rsidP="005C6207">
            <w:pPr>
              <w:pStyle w:val="Sinespaciado"/>
            </w:pPr>
            <w:r>
              <w:t>Comprende y relaciona con la fisiología normal, los hallazgos clínicos del paciente con lesión de romboencefalitis.</w:t>
            </w:r>
          </w:p>
        </w:tc>
        <w:tc>
          <w:tcPr>
            <w:tcW w:w="853" w:type="dxa"/>
          </w:tcPr>
          <w:p w:rsidR="005C6207" w:rsidRDefault="005C6207" w:rsidP="006267CF">
            <w:pPr>
              <w:pStyle w:val="Sinespaciado"/>
            </w:pPr>
          </w:p>
        </w:tc>
        <w:tc>
          <w:tcPr>
            <w:tcW w:w="1559" w:type="dxa"/>
          </w:tcPr>
          <w:p w:rsidR="005C6207" w:rsidRDefault="007544E0" w:rsidP="006267CF">
            <w:pPr>
              <w:pStyle w:val="Sinespaciado"/>
            </w:pPr>
            <w:r>
              <w:t>1</w:t>
            </w:r>
            <w:r w:rsidR="00355A78">
              <w:t xml:space="preserve"> </w:t>
            </w:r>
          </w:p>
        </w:tc>
        <w:tc>
          <w:tcPr>
            <w:tcW w:w="1273" w:type="dxa"/>
          </w:tcPr>
          <w:p w:rsidR="005C6207" w:rsidRDefault="007544E0" w:rsidP="006267CF">
            <w:pPr>
              <w:pStyle w:val="Sinespaciado"/>
            </w:pPr>
            <w:r>
              <w:t>2</w:t>
            </w:r>
          </w:p>
        </w:tc>
        <w:tc>
          <w:tcPr>
            <w:tcW w:w="1417" w:type="dxa"/>
          </w:tcPr>
          <w:p w:rsidR="005C6207" w:rsidRDefault="005C6207" w:rsidP="006267CF">
            <w:pPr>
              <w:pStyle w:val="Sinespaciado"/>
            </w:pPr>
          </w:p>
        </w:tc>
        <w:tc>
          <w:tcPr>
            <w:tcW w:w="1276" w:type="dxa"/>
            <w:gridSpan w:val="2"/>
          </w:tcPr>
          <w:p w:rsidR="005C6207" w:rsidRDefault="005C6207" w:rsidP="006267CF">
            <w:pPr>
              <w:pStyle w:val="Sinespaciado"/>
            </w:pPr>
          </w:p>
        </w:tc>
        <w:tc>
          <w:tcPr>
            <w:tcW w:w="1279" w:type="dxa"/>
          </w:tcPr>
          <w:p w:rsidR="005C6207" w:rsidRDefault="005C6207" w:rsidP="006267CF">
            <w:pPr>
              <w:pStyle w:val="Sinespaciado"/>
            </w:pPr>
          </w:p>
        </w:tc>
        <w:tc>
          <w:tcPr>
            <w:tcW w:w="850" w:type="dxa"/>
          </w:tcPr>
          <w:p w:rsidR="005C6207" w:rsidRDefault="00355A78" w:rsidP="006267CF">
            <w:pPr>
              <w:pStyle w:val="Sinespaciado"/>
            </w:pPr>
            <w:r>
              <w:t>23.08</w:t>
            </w:r>
          </w:p>
        </w:tc>
        <w:tc>
          <w:tcPr>
            <w:tcW w:w="709" w:type="dxa"/>
          </w:tcPr>
          <w:p w:rsidR="005C6207" w:rsidRDefault="00355A78" w:rsidP="006267CF">
            <w:pPr>
              <w:pStyle w:val="Sinespaciado"/>
            </w:pPr>
            <w:r>
              <w:t>3</w:t>
            </w:r>
          </w:p>
        </w:tc>
      </w:tr>
      <w:tr w:rsidR="005265FA" w:rsidTr="001A0997">
        <w:tc>
          <w:tcPr>
            <w:tcW w:w="5102" w:type="dxa"/>
          </w:tcPr>
          <w:p w:rsidR="005265FA" w:rsidRPr="000E2FFF" w:rsidRDefault="005265FA" w:rsidP="006267CF">
            <w:pPr>
              <w:pStyle w:val="Sinespaciado"/>
              <w:jc w:val="center"/>
              <w:rPr>
                <w:b/>
              </w:rPr>
            </w:pPr>
            <w:r w:rsidRPr="000E2FFF">
              <w:rPr>
                <w:b/>
              </w:rPr>
              <w:t>%</w:t>
            </w:r>
          </w:p>
        </w:tc>
        <w:tc>
          <w:tcPr>
            <w:tcW w:w="853" w:type="dxa"/>
          </w:tcPr>
          <w:p w:rsidR="005265FA" w:rsidRDefault="005265FA" w:rsidP="006267CF">
            <w:pPr>
              <w:pStyle w:val="Sinespaciado"/>
            </w:pPr>
          </w:p>
        </w:tc>
        <w:tc>
          <w:tcPr>
            <w:tcW w:w="1559" w:type="dxa"/>
          </w:tcPr>
          <w:p w:rsidR="005265FA" w:rsidRDefault="00355A78" w:rsidP="006267CF">
            <w:pPr>
              <w:pStyle w:val="Sinespaciado"/>
            </w:pPr>
            <w:r>
              <w:t>46.15</w:t>
            </w:r>
          </w:p>
        </w:tc>
        <w:tc>
          <w:tcPr>
            <w:tcW w:w="1273" w:type="dxa"/>
          </w:tcPr>
          <w:p w:rsidR="005265FA" w:rsidRDefault="00355A78" w:rsidP="006267CF">
            <w:pPr>
              <w:pStyle w:val="Sinespaciado"/>
            </w:pPr>
            <w:r>
              <w:t>53.85</w:t>
            </w:r>
          </w:p>
        </w:tc>
        <w:tc>
          <w:tcPr>
            <w:tcW w:w="1417" w:type="dxa"/>
          </w:tcPr>
          <w:p w:rsidR="005265FA" w:rsidRDefault="005265FA" w:rsidP="006267CF">
            <w:pPr>
              <w:pStyle w:val="Sinespaciado"/>
            </w:pPr>
          </w:p>
        </w:tc>
        <w:tc>
          <w:tcPr>
            <w:tcW w:w="1276" w:type="dxa"/>
            <w:gridSpan w:val="2"/>
          </w:tcPr>
          <w:p w:rsidR="005265FA" w:rsidRDefault="005265FA" w:rsidP="006267CF">
            <w:pPr>
              <w:pStyle w:val="Sinespaciado"/>
            </w:pPr>
          </w:p>
        </w:tc>
        <w:tc>
          <w:tcPr>
            <w:tcW w:w="1279" w:type="dxa"/>
          </w:tcPr>
          <w:p w:rsidR="005265FA" w:rsidRDefault="005265FA" w:rsidP="006267CF">
            <w:pPr>
              <w:pStyle w:val="Sinespaciado"/>
            </w:pPr>
          </w:p>
        </w:tc>
        <w:tc>
          <w:tcPr>
            <w:tcW w:w="850" w:type="dxa"/>
          </w:tcPr>
          <w:p w:rsidR="005265FA" w:rsidRDefault="00355A78" w:rsidP="006267CF">
            <w:pPr>
              <w:pStyle w:val="Sinespaciado"/>
            </w:pPr>
            <w:r>
              <w:t>100</w:t>
            </w:r>
          </w:p>
        </w:tc>
        <w:tc>
          <w:tcPr>
            <w:tcW w:w="709" w:type="dxa"/>
          </w:tcPr>
          <w:p w:rsidR="005265FA" w:rsidRDefault="005265FA" w:rsidP="006267CF">
            <w:pPr>
              <w:pStyle w:val="Sinespaciado"/>
            </w:pPr>
          </w:p>
        </w:tc>
      </w:tr>
      <w:tr w:rsidR="005265FA" w:rsidTr="001A0997">
        <w:tc>
          <w:tcPr>
            <w:tcW w:w="5102" w:type="dxa"/>
          </w:tcPr>
          <w:p w:rsidR="005265FA" w:rsidRPr="000E2FFF" w:rsidRDefault="005265FA" w:rsidP="006267CF">
            <w:pPr>
              <w:pStyle w:val="Sinespaciado"/>
              <w:jc w:val="center"/>
              <w:rPr>
                <w:b/>
              </w:rPr>
            </w:pPr>
            <w:r w:rsidRPr="000E2FFF">
              <w:rPr>
                <w:b/>
              </w:rPr>
              <w:t>Total</w:t>
            </w:r>
          </w:p>
        </w:tc>
        <w:tc>
          <w:tcPr>
            <w:tcW w:w="853" w:type="dxa"/>
          </w:tcPr>
          <w:p w:rsidR="005265FA" w:rsidRDefault="005265FA" w:rsidP="006267CF">
            <w:pPr>
              <w:pStyle w:val="Sinespaciado"/>
            </w:pPr>
          </w:p>
        </w:tc>
        <w:tc>
          <w:tcPr>
            <w:tcW w:w="1559" w:type="dxa"/>
          </w:tcPr>
          <w:p w:rsidR="005265FA" w:rsidRDefault="00355A78" w:rsidP="006267CF">
            <w:pPr>
              <w:pStyle w:val="Sinespaciado"/>
            </w:pPr>
            <w:r>
              <w:t>6</w:t>
            </w:r>
          </w:p>
        </w:tc>
        <w:tc>
          <w:tcPr>
            <w:tcW w:w="1273" w:type="dxa"/>
          </w:tcPr>
          <w:p w:rsidR="005265FA" w:rsidRDefault="00355A78" w:rsidP="006267CF">
            <w:pPr>
              <w:pStyle w:val="Sinespaciado"/>
            </w:pPr>
            <w:r>
              <w:t>7</w:t>
            </w:r>
          </w:p>
        </w:tc>
        <w:tc>
          <w:tcPr>
            <w:tcW w:w="1417" w:type="dxa"/>
          </w:tcPr>
          <w:p w:rsidR="005265FA" w:rsidRDefault="005265FA" w:rsidP="006267CF">
            <w:pPr>
              <w:pStyle w:val="Sinespaciado"/>
            </w:pPr>
          </w:p>
        </w:tc>
        <w:tc>
          <w:tcPr>
            <w:tcW w:w="1276" w:type="dxa"/>
            <w:gridSpan w:val="2"/>
          </w:tcPr>
          <w:p w:rsidR="005265FA" w:rsidRDefault="005265FA" w:rsidP="006267CF">
            <w:pPr>
              <w:pStyle w:val="Sinespaciado"/>
            </w:pPr>
          </w:p>
        </w:tc>
        <w:tc>
          <w:tcPr>
            <w:tcW w:w="1279" w:type="dxa"/>
          </w:tcPr>
          <w:p w:rsidR="005265FA" w:rsidRDefault="005265FA" w:rsidP="006267CF">
            <w:pPr>
              <w:pStyle w:val="Sinespaciado"/>
            </w:pPr>
          </w:p>
        </w:tc>
        <w:tc>
          <w:tcPr>
            <w:tcW w:w="850" w:type="dxa"/>
          </w:tcPr>
          <w:p w:rsidR="005265FA" w:rsidRDefault="005265FA" w:rsidP="006267CF">
            <w:pPr>
              <w:pStyle w:val="Sinespaciado"/>
            </w:pPr>
          </w:p>
        </w:tc>
        <w:tc>
          <w:tcPr>
            <w:tcW w:w="709" w:type="dxa"/>
          </w:tcPr>
          <w:p w:rsidR="005265FA" w:rsidRDefault="00355A78" w:rsidP="006267CF">
            <w:pPr>
              <w:pStyle w:val="Sinespaciado"/>
            </w:pPr>
            <w:r>
              <w:t>13</w:t>
            </w:r>
          </w:p>
        </w:tc>
      </w:tr>
    </w:tbl>
    <w:p w:rsidR="005265FA" w:rsidRDefault="005265FA" w:rsidP="00640CFD">
      <w:pPr>
        <w:pStyle w:val="Sinespaciado"/>
      </w:pPr>
    </w:p>
    <w:sectPr w:rsidR="005265FA" w:rsidSect="00640CFD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40CFD"/>
    <w:rsid w:val="0003346E"/>
    <w:rsid w:val="000463B0"/>
    <w:rsid w:val="00087FD7"/>
    <w:rsid w:val="00091E9E"/>
    <w:rsid w:val="000B21B0"/>
    <w:rsid w:val="000D4A77"/>
    <w:rsid w:val="000D56C1"/>
    <w:rsid w:val="000E2FFF"/>
    <w:rsid w:val="0011449B"/>
    <w:rsid w:val="00191CDF"/>
    <w:rsid w:val="001A01AB"/>
    <w:rsid w:val="001A0997"/>
    <w:rsid w:val="002331BB"/>
    <w:rsid w:val="00293910"/>
    <w:rsid w:val="00314E98"/>
    <w:rsid w:val="00333F4B"/>
    <w:rsid w:val="00355A78"/>
    <w:rsid w:val="003736D6"/>
    <w:rsid w:val="003D4355"/>
    <w:rsid w:val="003D7F81"/>
    <w:rsid w:val="00410B28"/>
    <w:rsid w:val="004A14B2"/>
    <w:rsid w:val="005265FA"/>
    <w:rsid w:val="005277F6"/>
    <w:rsid w:val="005B0495"/>
    <w:rsid w:val="005B0846"/>
    <w:rsid w:val="005C6207"/>
    <w:rsid w:val="005D2EC2"/>
    <w:rsid w:val="005F1164"/>
    <w:rsid w:val="00624652"/>
    <w:rsid w:val="00627465"/>
    <w:rsid w:val="00630410"/>
    <w:rsid w:val="00640CFD"/>
    <w:rsid w:val="006E7A57"/>
    <w:rsid w:val="006F308F"/>
    <w:rsid w:val="007544E0"/>
    <w:rsid w:val="007C1FA4"/>
    <w:rsid w:val="007C3ECB"/>
    <w:rsid w:val="00806AF3"/>
    <w:rsid w:val="008343FB"/>
    <w:rsid w:val="00864DAD"/>
    <w:rsid w:val="008A53A2"/>
    <w:rsid w:val="008D2DF2"/>
    <w:rsid w:val="00A02EF9"/>
    <w:rsid w:val="00A53EBF"/>
    <w:rsid w:val="00A949AE"/>
    <w:rsid w:val="00AD0240"/>
    <w:rsid w:val="00AF17A9"/>
    <w:rsid w:val="00B51974"/>
    <w:rsid w:val="00B805E3"/>
    <w:rsid w:val="00C54A8F"/>
    <w:rsid w:val="00C74066"/>
    <w:rsid w:val="00CB7EBA"/>
    <w:rsid w:val="00D8792E"/>
    <w:rsid w:val="00DB7531"/>
    <w:rsid w:val="00E03D4C"/>
    <w:rsid w:val="00E87D72"/>
    <w:rsid w:val="00F773DD"/>
    <w:rsid w:val="00FD6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5E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640CFD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640C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397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Rolando Castañeda</dc:creator>
  <cp:lastModifiedBy>rolando</cp:lastModifiedBy>
  <cp:revision>2</cp:revision>
  <cp:lastPrinted>2015-04-16T13:46:00Z</cp:lastPrinted>
  <dcterms:created xsi:type="dcterms:W3CDTF">2017-04-05T13:33:00Z</dcterms:created>
  <dcterms:modified xsi:type="dcterms:W3CDTF">2017-04-05T13:33:00Z</dcterms:modified>
</cp:coreProperties>
</file>